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D30" w:rsidRPr="007658E6" w:rsidRDefault="00C23D30" w:rsidP="00C23D30">
      <w:pPr>
        <w:pStyle w:val="Nagwek1"/>
      </w:pPr>
      <w:r w:rsidRPr="007658E6">
        <w:t>Informacja o działalności Starostwa Powiatowego w Lubaczowie w tekście odczytywalnym maszynowo</w:t>
      </w:r>
    </w:p>
    <w:p w:rsidR="00C23D30" w:rsidRPr="007658E6" w:rsidRDefault="00C23D30" w:rsidP="00C23D30">
      <w:r w:rsidRPr="007658E6">
        <w:t>Starostwo Powiatowe jest jednostką organizacyjną, przy pomocy której Zarząd Powiatu i Starosta wykonują zadania powiatu. Do zakresu działania Starostwa należy zapewnienie warunków należytego wykonywania przez powiat:</w:t>
      </w:r>
    </w:p>
    <w:p w:rsidR="00C23D30" w:rsidRPr="007658E6" w:rsidRDefault="00C23D30" w:rsidP="00C23D30">
      <w:pPr>
        <w:numPr>
          <w:ilvl w:val="0"/>
          <w:numId w:val="3"/>
        </w:numPr>
      </w:pPr>
      <w:r w:rsidRPr="007658E6">
        <w:t>zadań własnych wynikających z ustawy z dnia 5 czerwca 1998 r. o samorządzie powiatowym,</w:t>
      </w:r>
    </w:p>
    <w:p w:rsidR="00C23D30" w:rsidRPr="007658E6" w:rsidRDefault="00C23D30" w:rsidP="00C23D30">
      <w:pPr>
        <w:numPr>
          <w:ilvl w:val="0"/>
          <w:numId w:val="3"/>
        </w:numPr>
      </w:pPr>
      <w:r w:rsidRPr="007658E6">
        <w:t>zadań zleconych na mocy ustaw szczególnych,</w:t>
      </w:r>
    </w:p>
    <w:p w:rsidR="00C23D30" w:rsidRPr="007658E6" w:rsidRDefault="00C23D30" w:rsidP="00C23D30">
      <w:pPr>
        <w:numPr>
          <w:ilvl w:val="0"/>
          <w:numId w:val="3"/>
        </w:numPr>
      </w:pPr>
      <w:r w:rsidRPr="007658E6">
        <w:t>zadań powierzonych na podstawie porozumień zawartych z organami administracji rządowej lub samorządowej, które nie należą do zakresu działania innych powiatowych jednostek organizacyjnych.</w:t>
      </w:r>
    </w:p>
    <w:p w:rsidR="00C23D30" w:rsidRPr="007658E6" w:rsidRDefault="00C23D30" w:rsidP="00C23D30">
      <w:r w:rsidRPr="007658E6">
        <w:t>Podział zadań w urzędzie opisuje Regulamin Organizacyjny. Zadania realizują zgodnie z regulaminem organizacyjnym tworzące strukturę Starostwa Powiatowego w Lubaczowie komórki organizacyjne: wydziały, referaty, zespół oraz samodzielne stanowiska pracy.</w:t>
      </w:r>
    </w:p>
    <w:p w:rsidR="00C23D30" w:rsidRPr="007658E6" w:rsidRDefault="00C23D30" w:rsidP="00C23D30">
      <w:r w:rsidRPr="007658E6">
        <w:t xml:space="preserve">Kierownikiem Starostwa Powiatowego jest Starosta. Kieruje on Starostwem, gospodaruje jego środkami finansowymi, ponosi odpowiedzialność za wyniki jego działania, zapewnia warunki sprawnej organizacji pracy oraz praworządnego i efektywnego funkcjonowania. Starosta kieruje Starostwem przy pomocy Wicestarosty, Sekretarza, </w:t>
      </w:r>
      <w:r w:rsidRPr="007658E6">
        <w:lastRenderedPageBreak/>
        <w:t>Skarbnika Powiatu oraz kierowników komórek organizacyjnych Starostwa.</w:t>
      </w:r>
    </w:p>
    <w:p w:rsidR="00C23D30" w:rsidRPr="007658E6" w:rsidRDefault="00C23D30" w:rsidP="00C23D30">
      <w:r w:rsidRPr="007658E6">
        <w:t>Starosta jest zwierzchnikiem służbowym w stosunku do pracowników Starostwa oraz kierowników powiatowych jednostek organizacyjnych.</w:t>
      </w:r>
    </w:p>
    <w:p w:rsidR="00C23D30" w:rsidRPr="007658E6" w:rsidRDefault="00C23D30" w:rsidP="00C23D30">
      <w:r w:rsidRPr="007658E6">
        <w:t>Starostwo Powiatowe w Lubaczowie obsługuje mieszkańców 8 gmin wchodzących w skład powiatu lubaczowskiego: Lubaczów – miasto, Lubaczów – gmina, Cieszanów, Oleszyce, Narol, Horyniec Zdrój, Stary Dzików i Wielkie Oczy.</w:t>
      </w:r>
    </w:p>
    <w:p w:rsidR="00C23D30" w:rsidRPr="007658E6" w:rsidRDefault="00C23D30" w:rsidP="00C23D30">
      <w:r w:rsidRPr="007658E6">
        <w:t>Mieszkańcy powiatu obsługiwani są w budynku przy ulicy Jasnej 1 w Lubaczowie.  Budynek posiada dwa wejścia</w:t>
      </w:r>
      <w:r w:rsidR="00D3241D">
        <w:t>:</w:t>
      </w:r>
      <w:r w:rsidRPr="007658E6">
        <w:t xml:space="preserve"> od strony ulicy Jasnej i od strony ulicy Marii Konopnickiej. Przed wejściem od strony ulicy Jasnej znajduje się podjazd dla wózków inwalidzkich. Budynek posiada windę. Drzwi do windy otwierają się i zamykają automatycznie. Przed budynkiem Starostwa wyznaczono miejsce parkingowe dla osób niepełnosprawnych.</w:t>
      </w:r>
    </w:p>
    <w:p w:rsidR="00C23D30" w:rsidRPr="0054075B" w:rsidRDefault="00C23D30" w:rsidP="00C23D30">
      <w:pPr>
        <w:pStyle w:val="Nagwek2"/>
      </w:pPr>
      <w:r w:rsidRPr="0054075B">
        <w:rPr>
          <w:bCs/>
        </w:rPr>
        <w:t>Starostwo realizuje określone ustawami zadania publiczne o charakterze ponadgminnym w zakresie</w:t>
      </w:r>
      <w:r>
        <w:t>:</w:t>
      </w:r>
    </w:p>
    <w:p w:rsidR="00C23D30" w:rsidRDefault="00C23D30" w:rsidP="00C23D30">
      <w:pPr>
        <w:pStyle w:val="Akapitzlist"/>
        <w:numPr>
          <w:ilvl w:val="0"/>
          <w:numId w:val="1"/>
        </w:numPr>
      </w:pPr>
      <w:r>
        <w:t>Administracji budowlanej, w tym między innymi:</w:t>
      </w:r>
    </w:p>
    <w:p w:rsidR="00C23D30" w:rsidRDefault="00C23D30" w:rsidP="00C23D30">
      <w:pPr>
        <w:pStyle w:val="Akapitzlist"/>
        <w:numPr>
          <w:ilvl w:val="1"/>
          <w:numId w:val="1"/>
        </w:numPr>
      </w:pPr>
      <w:r>
        <w:t>wydajemy decyzję o pozwoleniu na budowę;</w:t>
      </w:r>
    </w:p>
    <w:p w:rsidR="00C23D30" w:rsidRDefault="00C23D30" w:rsidP="00C23D30">
      <w:pPr>
        <w:pStyle w:val="Akapitzlist"/>
        <w:numPr>
          <w:ilvl w:val="1"/>
          <w:numId w:val="1"/>
        </w:numPr>
      </w:pPr>
      <w:r>
        <w:t>przyjmujemy zgłoszenia o zamiarze budowy, wykonania robót budowlanych oraz zmiany użytkowania obiektu budowlanego lub jego części;</w:t>
      </w:r>
    </w:p>
    <w:p w:rsidR="00C23D30" w:rsidRDefault="00C23D30" w:rsidP="00C23D30">
      <w:pPr>
        <w:pStyle w:val="Akapitzlist"/>
        <w:numPr>
          <w:ilvl w:val="0"/>
          <w:numId w:val="1"/>
        </w:numPr>
      </w:pPr>
      <w:r>
        <w:t>Zarządzania drogami powiatowymi, w tym między innymi:</w:t>
      </w:r>
    </w:p>
    <w:p w:rsidR="00C23D30" w:rsidRDefault="00C23D30" w:rsidP="00C23D30">
      <w:pPr>
        <w:pStyle w:val="Akapitzlist"/>
        <w:numPr>
          <w:ilvl w:val="1"/>
          <w:numId w:val="1"/>
        </w:numPr>
      </w:pPr>
      <w:r>
        <w:t>budujemy i remontujemy drogi;</w:t>
      </w:r>
    </w:p>
    <w:p w:rsidR="00C23D30" w:rsidRDefault="00C23D30" w:rsidP="00C23D30">
      <w:pPr>
        <w:pStyle w:val="Akapitzlist"/>
        <w:numPr>
          <w:ilvl w:val="1"/>
          <w:numId w:val="1"/>
        </w:numPr>
      </w:pPr>
      <w:r>
        <w:t>zatwierdzamy organizację</w:t>
      </w:r>
      <w:r w:rsidRPr="003E7771">
        <w:t xml:space="preserve"> ruchu na drogach gminnych i powiatowych</w:t>
      </w:r>
      <w:r>
        <w:t>;</w:t>
      </w:r>
    </w:p>
    <w:p w:rsidR="00C23D30" w:rsidRDefault="00C23D30" w:rsidP="00C23D30">
      <w:pPr>
        <w:pStyle w:val="Akapitzlist"/>
        <w:numPr>
          <w:ilvl w:val="0"/>
          <w:numId w:val="1"/>
        </w:numPr>
      </w:pPr>
      <w:r>
        <w:t>Edukacji, w tym między innymi:</w:t>
      </w:r>
    </w:p>
    <w:p w:rsidR="00C23D30" w:rsidRPr="0054075B" w:rsidRDefault="00C23D30" w:rsidP="00C23D30">
      <w:pPr>
        <w:pStyle w:val="Akapitzlist"/>
        <w:numPr>
          <w:ilvl w:val="1"/>
          <w:numId w:val="1"/>
        </w:numPr>
      </w:pPr>
      <w:r w:rsidRPr="0054075B">
        <w:lastRenderedPageBreak/>
        <w:t>prowadzimy szkoły i placówki oświatowe;</w:t>
      </w:r>
    </w:p>
    <w:p w:rsidR="00C23D30" w:rsidRPr="0054075B" w:rsidRDefault="00C23D30" w:rsidP="00C23D30">
      <w:pPr>
        <w:pStyle w:val="Akapitzlist"/>
        <w:numPr>
          <w:ilvl w:val="1"/>
          <w:numId w:val="1"/>
        </w:numPr>
      </w:pPr>
      <w:r w:rsidRPr="0054075B">
        <w:t>zapewniamy odpowiednie warunki kształcenia w szkołach średnich i Zespole Placówek im. Jana Pawła II w Lubaczowie;</w:t>
      </w:r>
    </w:p>
    <w:p w:rsidR="00C23D30" w:rsidRDefault="00C23D30" w:rsidP="00C23D30">
      <w:pPr>
        <w:pStyle w:val="Akapitzlist"/>
        <w:numPr>
          <w:ilvl w:val="0"/>
          <w:numId w:val="1"/>
        </w:numPr>
      </w:pPr>
      <w:r>
        <w:t>Geodezji, kartografii i katastru, w tym między innymi:</w:t>
      </w:r>
    </w:p>
    <w:p w:rsidR="00C23D30" w:rsidRDefault="00C23D30" w:rsidP="00C23D30">
      <w:pPr>
        <w:pStyle w:val="Akapitzlist"/>
        <w:numPr>
          <w:ilvl w:val="1"/>
          <w:numId w:val="1"/>
        </w:numPr>
      </w:pPr>
      <w:r>
        <w:t>prowadzimy ewidencję gruntów i budynków na terenie powiatu;</w:t>
      </w:r>
    </w:p>
    <w:p w:rsidR="00C23D30" w:rsidRDefault="00C23D30" w:rsidP="00C23D30">
      <w:pPr>
        <w:pStyle w:val="Akapitzlist"/>
        <w:numPr>
          <w:ilvl w:val="1"/>
          <w:numId w:val="1"/>
        </w:numPr>
      </w:pPr>
      <w:r>
        <w:t>wydajemy wypisy i wyrysy z bazy danych ewidencji gruntów i budynków;</w:t>
      </w:r>
    </w:p>
    <w:p w:rsidR="00C23D30" w:rsidRDefault="00C23D30" w:rsidP="00C23D30">
      <w:pPr>
        <w:pStyle w:val="Akapitzlist"/>
        <w:numPr>
          <w:ilvl w:val="0"/>
          <w:numId w:val="1"/>
        </w:numPr>
      </w:pPr>
      <w:r>
        <w:t>Gospodarowania zasobem nieruchomości Powiatu Lubaczowskiego i nieruchomościami Skarbu Państwa;</w:t>
      </w:r>
    </w:p>
    <w:p w:rsidR="00C23D30" w:rsidRDefault="00C23D30" w:rsidP="00C23D30">
      <w:pPr>
        <w:pStyle w:val="Akapitzlist"/>
        <w:numPr>
          <w:ilvl w:val="0"/>
          <w:numId w:val="1"/>
        </w:numPr>
      </w:pPr>
      <w:r>
        <w:t>Komunikacji i transportu, w tym między innymi:</w:t>
      </w:r>
    </w:p>
    <w:p w:rsidR="00C23D30" w:rsidRDefault="00C23D30" w:rsidP="00C23D30">
      <w:pPr>
        <w:pStyle w:val="Akapitzlist"/>
        <w:numPr>
          <w:ilvl w:val="1"/>
          <w:numId w:val="1"/>
        </w:numPr>
      </w:pPr>
      <w:r>
        <w:t>rejestrujemy pojazdy, wydajemy dowody i tablice rejestracyjne oraz karty pojazdu;</w:t>
      </w:r>
    </w:p>
    <w:p w:rsidR="00C23D30" w:rsidRDefault="00C23D30" w:rsidP="00C23D30">
      <w:pPr>
        <w:pStyle w:val="Akapitzlist"/>
        <w:numPr>
          <w:ilvl w:val="1"/>
          <w:numId w:val="1"/>
        </w:numPr>
      </w:pPr>
      <w:r>
        <w:t>wydajemy uprawnienia do kierowania pojazdami (prawo jazdy);</w:t>
      </w:r>
    </w:p>
    <w:p w:rsidR="00C23D30" w:rsidRDefault="00C23D30" w:rsidP="00C23D30">
      <w:pPr>
        <w:pStyle w:val="Akapitzlist"/>
        <w:numPr>
          <w:ilvl w:val="1"/>
          <w:numId w:val="1"/>
        </w:numPr>
      </w:pPr>
      <w:r>
        <w:t>kontrolujemy stacje diagnostyczne;</w:t>
      </w:r>
    </w:p>
    <w:p w:rsidR="00C23D30" w:rsidRDefault="00C23D30" w:rsidP="00C23D30">
      <w:pPr>
        <w:pStyle w:val="Akapitzlist"/>
        <w:numPr>
          <w:ilvl w:val="1"/>
          <w:numId w:val="1"/>
        </w:numPr>
      </w:pPr>
      <w:r>
        <w:t>prowadzimy rejestr instruktorów nauki jazdy i kontrolujemy ośrodki szkolenia kierowców;</w:t>
      </w:r>
    </w:p>
    <w:p w:rsidR="00C23D30" w:rsidRDefault="00C23D30" w:rsidP="00C23D30">
      <w:pPr>
        <w:pStyle w:val="Akapitzlist"/>
        <w:numPr>
          <w:ilvl w:val="1"/>
          <w:numId w:val="1"/>
        </w:numPr>
      </w:pPr>
      <w:r>
        <w:t>wydajemy zezwolenia na kierowanie pojazdem uprzywilejowanym;</w:t>
      </w:r>
    </w:p>
    <w:p w:rsidR="00C23D30" w:rsidRDefault="00C23D30" w:rsidP="00C23D30">
      <w:pPr>
        <w:pStyle w:val="Akapitzlist"/>
        <w:numPr>
          <w:ilvl w:val="0"/>
          <w:numId w:val="1"/>
        </w:numPr>
      </w:pPr>
      <w:r>
        <w:t>Ochrony środowiska, w tym między innymi:</w:t>
      </w:r>
    </w:p>
    <w:p w:rsidR="00C23D30" w:rsidRDefault="00C23D30" w:rsidP="00C23D30">
      <w:pPr>
        <w:pStyle w:val="Akapitzlist"/>
        <w:numPr>
          <w:ilvl w:val="1"/>
          <w:numId w:val="1"/>
        </w:numPr>
      </w:pPr>
      <w:r>
        <w:t>wydajemy pozwolenia na korzystanie ze środowiska; wytwarzanie, przetwarzanie i zbieranie odpadów;</w:t>
      </w:r>
    </w:p>
    <w:p w:rsidR="00C23D30" w:rsidRDefault="00C23D30" w:rsidP="00C23D30">
      <w:pPr>
        <w:pStyle w:val="Akapitzlist"/>
        <w:numPr>
          <w:ilvl w:val="1"/>
          <w:numId w:val="1"/>
        </w:numPr>
      </w:pPr>
      <w:r>
        <w:t>wydajemy karty wędkarskie;</w:t>
      </w:r>
    </w:p>
    <w:p w:rsidR="00C23D30" w:rsidRDefault="00C23D30" w:rsidP="00C23D30">
      <w:pPr>
        <w:pStyle w:val="Akapitzlist"/>
        <w:numPr>
          <w:ilvl w:val="1"/>
          <w:numId w:val="1"/>
        </w:numPr>
      </w:pPr>
      <w:r>
        <w:t>rejestrujemy jachty;</w:t>
      </w:r>
    </w:p>
    <w:p w:rsidR="00C23D30" w:rsidRDefault="00C23D30" w:rsidP="00C23D30">
      <w:pPr>
        <w:pStyle w:val="Akapitzlist"/>
        <w:numPr>
          <w:ilvl w:val="1"/>
          <w:numId w:val="1"/>
        </w:numPr>
      </w:pPr>
      <w:r>
        <w:t>nadzorujemy gospodarkę leśną w lasach niestanowiących własność Skarbu Państwa;</w:t>
      </w:r>
    </w:p>
    <w:p w:rsidR="00C23D30" w:rsidRDefault="00C23D30" w:rsidP="00C23D30">
      <w:pPr>
        <w:pStyle w:val="Akapitzlist"/>
        <w:numPr>
          <w:ilvl w:val="1"/>
          <w:numId w:val="1"/>
        </w:numPr>
      </w:pPr>
      <w:r>
        <w:t>rejestrujemy zwierzęta objęte ochroną;</w:t>
      </w:r>
    </w:p>
    <w:p w:rsidR="00C23D30" w:rsidRDefault="00C23D30" w:rsidP="00C23D30">
      <w:pPr>
        <w:pStyle w:val="Akapitzlist"/>
        <w:numPr>
          <w:ilvl w:val="1"/>
          <w:numId w:val="1"/>
        </w:numPr>
      </w:pPr>
      <w:r>
        <w:lastRenderedPageBreak/>
        <w:t>udzielamy koncesji na wydobywanie kopalin;</w:t>
      </w:r>
    </w:p>
    <w:p w:rsidR="00C23D30" w:rsidRDefault="00C23D30" w:rsidP="00C23D30">
      <w:pPr>
        <w:pStyle w:val="Akapitzlist"/>
        <w:numPr>
          <w:ilvl w:val="0"/>
          <w:numId w:val="1"/>
        </w:numPr>
      </w:pPr>
      <w:r>
        <w:t>Zarzadzania kryzysowego, bezpieczeństwa i porządku publicznego;</w:t>
      </w:r>
    </w:p>
    <w:p w:rsidR="00C23D30" w:rsidRDefault="00C23D30" w:rsidP="00C23D30">
      <w:pPr>
        <w:pStyle w:val="Akapitzlist"/>
        <w:numPr>
          <w:ilvl w:val="0"/>
          <w:numId w:val="1"/>
        </w:numPr>
      </w:pPr>
      <w:r>
        <w:t>Obronności;</w:t>
      </w:r>
    </w:p>
    <w:p w:rsidR="00C23D30" w:rsidRDefault="00C23D30" w:rsidP="00C23D30">
      <w:pPr>
        <w:pStyle w:val="Akapitzlist"/>
        <w:numPr>
          <w:ilvl w:val="0"/>
          <w:numId w:val="1"/>
        </w:numPr>
        <w:ind w:left="284" w:firstLine="0"/>
      </w:pPr>
      <w:r>
        <w:t>Promocji i ochrony zdrowia;</w:t>
      </w:r>
    </w:p>
    <w:p w:rsidR="00C23D30" w:rsidRDefault="00C23D30" w:rsidP="00C23D30">
      <w:pPr>
        <w:pStyle w:val="Akapitzlist"/>
        <w:numPr>
          <w:ilvl w:val="0"/>
          <w:numId w:val="1"/>
        </w:numPr>
        <w:ind w:left="284" w:firstLine="0"/>
      </w:pPr>
      <w:r>
        <w:t>Kultury fizycznej, sportu i turystyki;</w:t>
      </w:r>
    </w:p>
    <w:p w:rsidR="00C23D30" w:rsidRDefault="00C23D30" w:rsidP="00C23D30">
      <w:pPr>
        <w:pStyle w:val="Akapitzlist"/>
        <w:numPr>
          <w:ilvl w:val="0"/>
          <w:numId w:val="1"/>
        </w:numPr>
        <w:ind w:left="284" w:firstLine="0"/>
      </w:pPr>
      <w:r>
        <w:t>Nadzoru nad działalnością stowarzyszeń oraz prowadzeniem rejestru stowarzyszeń i fundacji;</w:t>
      </w:r>
    </w:p>
    <w:p w:rsidR="00C23D30" w:rsidRDefault="00C23D30" w:rsidP="00C23D30">
      <w:pPr>
        <w:pStyle w:val="Akapitzlist"/>
        <w:numPr>
          <w:ilvl w:val="0"/>
          <w:numId w:val="1"/>
        </w:numPr>
        <w:ind w:left="284" w:firstLine="0"/>
      </w:pPr>
      <w:r>
        <w:t xml:space="preserve">Wydawania decyzji zezwalających na sprowadzenie zwłok </w:t>
      </w:r>
      <w:r>
        <w:br/>
        <w:t>i szczątków ludzkich z zagranicy;</w:t>
      </w:r>
    </w:p>
    <w:p w:rsidR="00C23D30" w:rsidRDefault="00C23D30" w:rsidP="00C23D30">
      <w:pPr>
        <w:pStyle w:val="Akapitzlist"/>
        <w:numPr>
          <w:ilvl w:val="0"/>
          <w:numId w:val="1"/>
        </w:numPr>
        <w:ind w:left="284" w:firstLine="0"/>
      </w:pPr>
      <w:r>
        <w:t>Prowadzenia Biura Rzeczy Znalezionych;</w:t>
      </w:r>
    </w:p>
    <w:p w:rsidR="00C23D30" w:rsidRDefault="00C23D30" w:rsidP="00C23D30">
      <w:pPr>
        <w:pStyle w:val="Akapitzlist"/>
        <w:numPr>
          <w:ilvl w:val="0"/>
          <w:numId w:val="1"/>
        </w:numPr>
        <w:ind w:left="284" w:firstLine="0"/>
      </w:pPr>
      <w:r>
        <w:t>Ochrony praw Konsumenta.</w:t>
      </w:r>
    </w:p>
    <w:p w:rsidR="00C23D30" w:rsidRPr="0054075B" w:rsidRDefault="00C23D30" w:rsidP="00C23D30">
      <w:r w:rsidRPr="0054075B">
        <w:t xml:space="preserve">Ponadto w </w:t>
      </w:r>
      <w:r>
        <w:t>siedzibie</w:t>
      </w:r>
      <w:r w:rsidRPr="0054075B">
        <w:t xml:space="preserve"> Starostwa Powiatowego działa:</w:t>
      </w:r>
    </w:p>
    <w:p w:rsidR="00C23D30" w:rsidRPr="007658E6" w:rsidRDefault="00C23D30" w:rsidP="00C23D30">
      <w:pPr>
        <w:numPr>
          <w:ilvl w:val="0"/>
          <w:numId w:val="3"/>
        </w:numPr>
      </w:pPr>
      <w:r w:rsidRPr="009E6BF9">
        <w:t>Punkt Nieodpłatnej Pomocy Prawnej, który prowadzi doradztwo dla osób fizycznych m.in. w zakresie informowania o prawach i obowiązkach, w związku z toczącym się postępowaniem,  bezpłatnych mediacji lub sporządzania projektów pism w określonym zakresie</w:t>
      </w:r>
      <w:r w:rsidRPr="007658E6">
        <w:t>,</w:t>
      </w:r>
    </w:p>
    <w:p w:rsidR="00C23D30" w:rsidRDefault="00C23D30" w:rsidP="00C23D30">
      <w:r>
        <w:t>Pozostałe zadania Powiatu Lubaczowskiego realizowane są przy pomocy powiatowych jednostek organizacyjnych:</w:t>
      </w:r>
    </w:p>
    <w:p w:rsidR="00C23D30" w:rsidRDefault="00C23D30" w:rsidP="00C23D30">
      <w:pPr>
        <w:pStyle w:val="Akapitzlist"/>
        <w:numPr>
          <w:ilvl w:val="0"/>
          <w:numId w:val="2"/>
        </w:numPr>
        <w:ind w:left="357" w:hanging="357"/>
      </w:pPr>
      <w:r>
        <w:t>Dom Pomocy Społecznej w Rudzie Różanieckiej;</w:t>
      </w:r>
    </w:p>
    <w:p w:rsidR="00C23D30" w:rsidRDefault="00C23D30" w:rsidP="00C23D30">
      <w:pPr>
        <w:pStyle w:val="Akapitzlist"/>
        <w:numPr>
          <w:ilvl w:val="0"/>
          <w:numId w:val="2"/>
        </w:numPr>
        <w:ind w:left="357" w:hanging="357"/>
      </w:pPr>
      <w:r>
        <w:t>Liceum Ogólnokształcące im. Tadeusza Kościuszki w Lubaczowie;</w:t>
      </w:r>
    </w:p>
    <w:p w:rsidR="00C23D30" w:rsidRDefault="00C23D30" w:rsidP="00C23D30">
      <w:pPr>
        <w:pStyle w:val="Akapitzlist"/>
        <w:numPr>
          <w:ilvl w:val="0"/>
          <w:numId w:val="2"/>
        </w:numPr>
        <w:ind w:left="357" w:hanging="357"/>
      </w:pPr>
      <w:r>
        <w:t>Muzeum Kresów w Lubaczowie;</w:t>
      </w:r>
    </w:p>
    <w:p w:rsidR="00C23D30" w:rsidRDefault="00C23D30" w:rsidP="00C23D30">
      <w:pPr>
        <w:pStyle w:val="Akapitzlist"/>
        <w:numPr>
          <w:ilvl w:val="0"/>
          <w:numId w:val="2"/>
        </w:numPr>
        <w:ind w:left="357" w:hanging="357"/>
      </w:pPr>
      <w:r>
        <w:t>Poradnia Psychologiczno-Pedagogiczna w Lubaczowie;</w:t>
      </w:r>
    </w:p>
    <w:p w:rsidR="00C23D30" w:rsidRDefault="00C23D30" w:rsidP="00C23D30">
      <w:pPr>
        <w:pStyle w:val="Akapitzlist"/>
        <w:numPr>
          <w:ilvl w:val="0"/>
          <w:numId w:val="2"/>
        </w:numPr>
        <w:ind w:left="357" w:hanging="357"/>
      </w:pPr>
      <w:r>
        <w:t>Powiatowe Centrum Kultury w Lubaczowie;</w:t>
      </w:r>
    </w:p>
    <w:p w:rsidR="00C23D30" w:rsidRDefault="00C23D30" w:rsidP="00C23D30">
      <w:pPr>
        <w:pStyle w:val="Akapitzlist"/>
        <w:numPr>
          <w:ilvl w:val="0"/>
          <w:numId w:val="2"/>
        </w:numPr>
        <w:ind w:left="357" w:hanging="357"/>
      </w:pPr>
      <w:r>
        <w:t>Powiatowe Centrum Pomocy Rodzinie w Lubaczowie;</w:t>
      </w:r>
    </w:p>
    <w:p w:rsidR="00C23D30" w:rsidRDefault="00C23D30" w:rsidP="00C23D30">
      <w:pPr>
        <w:pStyle w:val="Akapitzlist"/>
        <w:numPr>
          <w:ilvl w:val="0"/>
          <w:numId w:val="2"/>
        </w:numPr>
        <w:ind w:left="357" w:hanging="357"/>
      </w:pPr>
      <w:r>
        <w:t>Powiatowy Ośrodek Dokumentacji Geodezyjnej i Kartograficznej w Lubaczowie;</w:t>
      </w:r>
    </w:p>
    <w:p w:rsidR="00C23D30" w:rsidRDefault="00C23D30" w:rsidP="00C23D30">
      <w:pPr>
        <w:pStyle w:val="Akapitzlist"/>
        <w:numPr>
          <w:ilvl w:val="0"/>
          <w:numId w:val="2"/>
        </w:numPr>
        <w:ind w:left="357" w:hanging="357"/>
      </w:pPr>
      <w:r>
        <w:lastRenderedPageBreak/>
        <w:t>Powiatowy Urząd Pracy w Lubaczowie;</w:t>
      </w:r>
    </w:p>
    <w:p w:rsidR="00C23D30" w:rsidRDefault="00C23D30" w:rsidP="00C23D30">
      <w:pPr>
        <w:pStyle w:val="Akapitzlist"/>
        <w:numPr>
          <w:ilvl w:val="0"/>
          <w:numId w:val="2"/>
        </w:numPr>
        <w:ind w:left="357" w:hanging="357"/>
      </w:pPr>
      <w:r>
        <w:t>Powiatowy Zarząd Dróg w Lubaczowie;</w:t>
      </w:r>
    </w:p>
    <w:p w:rsidR="00C23D30" w:rsidRDefault="00C23D30" w:rsidP="00C23D30">
      <w:pPr>
        <w:pStyle w:val="Akapitzlist"/>
        <w:numPr>
          <w:ilvl w:val="0"/>
          <w:numId w:val="2"/>
        </w:numPr>
        <w:ind w:left="357" w:hanging="357"/>
      </w:pPr>
      <w:r>
        <w:t>Samodzielny Publiczny Zakład Opieki Zdrowotnej w Lubaczowie;</w:t>
      </w:r>
    </w:p>
    <w:p w:rsidR="00C23D30" w:rsidRDefault="00C23D30" w:rsidP="00C23D30">
      <w:pPr>
        <w:pStyle w:val="Akapitzlist"/>
        <w:numPr>
          <w:ilvl w:val="0"/>
          <w:numId w:val="2"/>
        </w:numPr>
        <w:ind w:left="357" w:hanging="357"/>
      </w:pPr>
      <w:r>
        <w:t>Środowiskowy Dom Samopomocy w Lubaczowie;</w:t>
      </w:r>
    </w:p>
    <w:p w:rsidR="00C23D30" w:rsidRDefault="00C23D30" w:rsidP="00C23D30">
      <w:pPr>
        <w:pStyle w:val="Akapitzlist"/>
        <w:numPr>
          <w:ilvl w:val="0"/>
          <w:numId w:val="2"/>
        </w:numPr>
        <w:ind w:left="357" w:hanging="357"/>
      </w:pPr>
      <w:r>
        <w:t>Zespół Placówek im. Jana Pawła II w Lubaczowie;</w:t>
      </w:r>
    </w:p>
    <w:p w:rsidR="00C23D30" w:rsidRDefault="00C23D30" w:rsidP="00C23D30">
      <w:pPr>
        <w:pStyle w:val="Akapitzlist"/>
        <w:numPr>
          <w:ilvl w:val="0"/>
          <w:numId w:val="2"/>
        </w:numPr>
        <w:ind w:left="357" w:hanging="357"/>
      </w:pPr>
      <w:r>
        <w:t xml:space="preserve">Zespół Szkół im. gen. Józefa </w:t>
      </w:r>
      <w:proofErr w:type="spellStart"/>
      <w:r>
        <w:t>Kustronia</w:t>
      </w:r>
      <w:proofErr w:type="spellEnd"/>
      <w:r>
        <w:t xml:space="preserve"> w Lubaczowie;</w:t>
      </w:r>
    </w:p>
    <w:p w:rsidR="00C23D30" w:rsidRDefault="00C23D30" w:rsidP="00C23D30">
      <w:pPr>
        <w:pStyle w:val="Akapitzlist"/>
        <w:numPr>
          <w:ilvl w:val="0"/>
          <w:numId w:val="2"/>
        </w:numPr>
        <w:ind w:left="357" w:hanging="357"/>
      </w:pPr>
      <w:r>
        <w:t>Gospodarstwo Lokalowe w Lubaczowie;</w:t>
      </w:r>
    </w:p>
    <w:p w:rsidR="00C23D30" w:rsidRDefault="00C23D30" w:rsidP="00C23D30">
      <w:pPr>
        <w:pStyle w:val="Akapitzlist"/>
        <w:numPr>
          <w:ilvl w:val="0"/>
          <w:numId w:val="2"/>
        </w:numPr>
        <w:ind w:left="357" w:hanging="357"/>
      </w:pPr>
      <w:r>
        <w:t>Powiatowa Biblioteka Publiczna w Lubaczowie;</w:t>
      </w:r>
    </w:p>
    <w:p w:rsidR="00C23D30" w:rsidRDefault="00D3241D" w:rsidP="00C23D30">
      <w:pPr>
        <w:pStyle w:val="Akapitzlist"/>
        <w:numPr>
          <w:ilvl w:val="0"/>
          <w:numId w:val="2"/>
        </w:numPr>
        <w:ind w:left="357" w:hanging="357"/>
      </w:pPr>
      <w:r>
        <w:t>Dom Dziecka w Nowej Grobli.</w:t>
      </w:r>
      <w:bookmarkStart w:id="0" w:name="_GoBack"/>
      <w:bookmarkEnd w:id="0"/>
    </w:p>
    <w:p w:rsidR="00C23D30" w:rsidRPr="007658E6" w:rsidRDefault="00C23D30" w:rsidP="00C23D30">
      <w:pPr>
        <w:pStyle w:val="Nagwek1"/>
      </w:pPr>
      <w:r w:rsidRPr="009E6BF9">
        <w:rPr>
          <w:bCs/>
        </w:rPr>
        <w:t>Jak załatwić sprawę w Starostwie?</w:t>
      </w:r>
    </w:p>
    <w:p w:rsidR="00C23D30" w:rsidRPr="009E6BF9" w:rsidRDefault="00C23D30" w:rsidP="00C23D30">
      <w:pPr>
        <w:numPr>
          <w:ilvl w:val="0"/>
          <w:numId w:val="4"/>
        </w:numPr>
      </w:pPr>
      <w:r w:rsidRPr="009E6BF9">
        <w:t>można napisać pismo i wysłać je na adres: </w:t>
      </w:r>
      <w:r w:rsidRPr="009E6BF9">
        <w:rPr>
          <w:b/>
          <w:bCs/>
        </w:rPr>
        <w:t>Starostwo Powiatowe w Lubaczowie, ul. Jasna 1, 37-600 Lubaczów</w:t>
      </w:r>
    </w:p>
    <w:p w:rsidR="00C23D30" w:rsidRPr="009E6BF9" w:rsidRDefault="00C23D30" w:rsidP="00C23D30">
      <w:pPr>
        <w:numPr>
          <w:ilvl w:val="0"/>
          <w:numId w:val="4"/>
        </w:numPr>
      </w:pPr>
      <w:r w:rsidRPr="009E6BF9">
        <w:t>można wysłać e-mail na adres: </w:t>
      </w:r>
      <w:hyperlink r:id="rId5" w:history="1">
        <w:r w:rsidRPr="009E6BF9">
          <w:rPr>
            <w:rStyle w:val="Hipercze"/>
          </w:rPr>
          <w:t>starostwo@lubaczow.powiat.pl</w:t>
        </w:r>
      </w:hyperlink>
    </w:p>
    <w:p w:rsidR="00C23D30" w:rsidRPr="009E6BF9" w:rsidRDefault="00C23D30" w:rsidP="00C23D30">
      <w:pPr>
        <w:numPr>
          <w:ilvl w:val="0"/>
          <w:numId w:val="4"/>
        </w:numPr>
      </w:pPr>
      <w:r w:rsidRPr="009E6BF9">
        <w:t>można zadzwonić na numer telefonu: </w:t>
      </w:r>
      <w:r w:rsidRPr="009E6BF9">
        <w:rPr>
          <w:b/>
        </w:rPr>
        <w:t>16 632 87 00</w:t>
      </w:r>
    </w:p>
    <w:p w:rsidR="00C23D30" w:rsidRPr="009E6BF9" w:rsidRDefault="00C23D30" w:rsidP="00C23D30">
      <w:pPr>
        <w:numPr>
          <w:ilvl w:val="0"/>
          <w:numId w:val="4"/>
        </w:numPr>
      </w:pPr>
      <w:r>
        <w:t xml:space="preserve">można wysłać fax na numer: </w:t>
      </w:r>
      <w:r w:rsidRPr="009E6BF9">
        <w:rPr>
          <w:b/>
        </w:rPr>
        <w:t>16 632 87 09</w:t>
      </w:r>
    </w:p>
    <w:p w:rsidR="00C23D30" w:rsidRPr="009E6BF9" w:rsidRDefault="00C23D30" w:rsidP="00C23D30">
      <w:pPr>
        <w:numPr>
          <w:ilvl w:val="0"/>
          <w:numId w:val="4"/>
        </w:numPr>
      </w:pPr>
      <w:r w:rsidRPr="009E6BF9">
        <w:t>można wysłać pismo za pomocą platformy </w:t>
      </w:r>
      <w:proofErr w:type="spellStart"/>
      <w:r w:rsidRPr="009E6BF9">
        <w:t>ePUAP</w:t>
      </w:r>
      <w:proofErr w:type="spellEnd"/>
      <w:r w:rsidRPr="009E6BF9">
        <w:t xml:space="preserve"> - adres skrytki </w:t>
      </w:r>
      <w:proofErr w:type="spellStart"/>
      <w:r w:rsidRPr="009E6BF9">
        <w:t>ePUAP</w:t>
      </w:r>
      <w:proofErr w:type="spellEnd"/>
      <w:r w:rsidRPr="009E6BF9">
        <w:t xml:space="preserve">: </w:t>
      </w:r>
      <w:r w:rsidRPr="009E6BF9">
        <w:rPr>
          <w:b/>
          <w:bCs/>
        </w:rPr>
        <w:t>SPL/Skrytka ESP</w:t>
      </w:r>
    </w:p>
    <w:p w:rsidR="00C23D30" w:rsidRPr="009E6BF9" w:rsidRDefault="00C23D30" w:rsidP="00C23D30">
      <w:pPr>
        <w:numPr>
          <w:ilvl w:val="0"/>
          <w:numId w:val="4"/>
        </w:numPr>
      </w:pPr>
      <w:r w:rsidRPr="009E6BF9">
        <w:t xml:space="preserve">można wysłać pismo za pomocą doręczenia elektronicznego - adres do e-Doręczeń: </w:t>
      </w:r>
      <w:r w:rsidRPr="009E6BF9">
        <w:rPr>
          <w:b/>
        </w:rPr>
        <w:t>AE:PL-59539-26147-ECBUW-19</w:t>
      </w:r>
      <w:r>
        <w:t xml:space="preserve"> </w:t>
      </w:r>
    </w:p>
    <w:p w:rsidR="00C23D30" w:rsidRPr="009E6BF9" w:rsidRDefault="00C23D30" w:rsidP="00C23D30">
      <w:pPr>
        <w:numPr>
          <w:ilvl w:val="0"/>
          <w:numId w:val="4"/>
        </w:numPr>
      </w:pPr>
      <w:r w:rsidRPr="009E6BF9">
        <w:t>można przyjść do Starostwa i spotkać się z pracownikiem w godzinach pracy urzędu</w:t>
      </w:r>
    </w:p>
    <w:p w:rsidR="00C23D30" w:rsidRPr="009E6BF9" w:rsidRDefault="00C23D30" w:rsidP="00C23D30">
      <w:pPr>
        <w:numPr>
          <w:ilvl w:val="0"/>
          <w:numId w:val="4"/>
        </w:numPr>
      </w:pPr>
      <w:r w:rsidRPr="009E6BF9">
        <w:t xml:space="preserve">można przyjść i zostawić pisma oraz inne dokumenty na dzienniku podawczym w </w:t>
      </w:r>
      <w:r w:rsidRPr="009E6BF9">
        <w:rPr>
          <w:b/>
        </w:rPr>
        <w:t>sekretariacie Starostwa – pokój nr 9.</w:t>
      </w:r>
    </w:p>
    <w:p w:rsidR="00C23D30" w:rsidRPr="009E6BF9" w:rsidRDefault="00C23D30" w:rsidP="00C23D30">
      <w:pPr>
        <w:pStyle w:val="Nagwek1"/>
        <w:rPr>
          <w:rFonts w:cstheme="minorHAnsi"/>
          <w:bCs/>
        </w:rPr>
      </w:pPr>
      <w:r w:rsidRPr="009E6BF9">
        <w:rPr>
          <w:rFonts w:cstheme="minorHAnsi"/>
          <w:bCs/>
        </w:rPr>
        <w:lastRenderedPageBreak/>
        <w:t>Informacj</w:t>
      </w:r>
      <w:r>
        <w:rPr>
          <w:rFonts w:cstheme="minorHAnsi"/>
          <w:bCs/>
        </w:rPr>
        <w:t>e dotyczące  godzin pracy urzędu</w:t>
      </w:r>
    </w:p>
    <w:p w:rsidR="00E2143C" w:rsidRPr="00B42BF9" w:rsidRDefault="00C23D30" w:rsidP="00B42BF9">
      <w:pPr>
        <w:jc w:val="both"/>
        <w:rPr>
          <w:rFonts w:cstheme="minorHAnsi"/>
        </w:rPr>
      </w:pPr>
      <w:r w:rsidRPr="00907EA7">
        <w:rPr>
          <w:rFonts w:cstheme="minorHAnsi"/>
        </w:rPr>
        <w:t xml:space="preserve">Starostwo Powiatowe w </w:t>
      </w:r>
      <w:r>
        <w:rPr>
          <w:rFonts w:cstheme="minorHAnsi"/>
        </w:rPr>
        <w:t>Lubaczowie</w:t>
      </w:r>
      <w:r w:rsidRPr="00907EA7">
        <w:rPr>
          <w:rFonts w:cstheme="minorHAnsi"/>
        </w:rPr>
        <w:t xml:space="preserve"> otwarte jest </w:t>
      </w:r>
      <w:r w:rsidRPr="009E6BF9">
        <w:rPr>
          <w:rFonts w:cstheme="minorHAnsi"/>
          <w:b/>
        </w:rPr>
        <w:t>od poniedziałku do piątku w godzinach od 7:00 do 15:00</w:t>
      </w:r>
      <w:r>
        <w:rPr>
          <w:rFonts w:cstheme="minorHAnsi"/>
        </w:rPr>
        <w:t xml:space="preserve">. </w:t>
      </w:r>
      <w:r w:rsidRPr="00CC5AE4">
        <w:rPr>
          <w:rFonts w:cstheme="minorHAnsi"/>
        </w:rPr>
        <w:t xml:space="preserve">W przypadku rejestracji pojazdów sprawy załatwiane są po uprzedniej rezerwacji terminu wizyty poprzez internetowy system rezerwacji kolejki, znajdujący się na stronie internetowej </w:t>
      </w:r>
      <w:hyperlink r:id="rId6" w:history="1">
        <w:r w:rsidRPr="00E5138F">
          <w:rPr>
            <w:rStyle w:val="Hipercze"/>
            <w:rFonts w:cstheme="minorHAnsi"/>
          </w:rPr>
          <w:t>https://komunikacja.powiatlubaczowski.pl</w:t>
        </w:r>
      </w:hyperlink>
      <w:r>
        <w:rPr>
          <w:rFonts w:cstheme="minorHAnsi"/>
        </w:rPr>
        <w:t xml:space="preserve"> .</w:t>
      </w:r>
    </w:p>
    <w:sectPr w:rsidR="00E2143C" w:rsidRPr="00B42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B0570"/>
    <w:multiLevelType w:val="hybridMultilevel"/>
    <w:tmpl w:val="0908D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B0275"/>
    <w:multiLevelType w:val="multilevel"/>
    <w:tmpl w:val="BE485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203999"/>
    <w:multiLevelType w:val="multilevel"/>
    <w:tmpl w:val="DC30C4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A72171"/>
    <w:multiLevelType w:val="hybridMultilevel"/>
    <w:tmpl w:val="C82A9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43"/>
    <w:rsid w:val="00001BD9"/>
    <w:rsid w:val="001827CA"/>
    <w:rsid w:val="00464DBD"/>
    <w:rsid w:val="004D013B"/>
    <w:rsid w:val="005479AC"/>
    <w:rsid w:val="005951BC"/>
    <w:rsid w:val="00684973"/>
    <w:rsid w:val="00787956"/>
    <w:rsid w:val="00880D5E"/>
    <w:rsid w:val="00A47E43"/>
    <w:rsid w:val="00B42BF9"/>
    <w:rsid w:val="00C23D30"/>
    <w:rsid w:val="00D3241D"/>
    <w:rsid w:val="00DA3183"/>
    <w:rsid w:val="00DB3DE7"/>
    <w:rsid w:val="00E2143C"/>
    <w:rsid w:val="00FB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27C46-8B32-4915-AAF4-4BAADAC5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D30"/>
    <w:pPr>
      <w:spacing w:line="360" w:lineRule="auto"/>
    </w:pPr>
    <w:rPr>
      <w:rFonts w:ascii="Arial" w:hAnsi="Arial"/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3D30"/>
    <w:pPr>
      <w:keepNext/>
      <w:keepLines/>
      <w:spacing w:before="360" w:after="120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3D30"/>
    <w:pPr>
      <w:keepNext/>
      <w:keepLines/>
      <w:spacing w:before="120" w:after="120"/>
      <w:outlineLvl w:val="1"/>
    </w:pPr>
    <w:rPr>
      <w:rFonts w:eastAsiaTheme="majorEastAsia" w:cstheme="majorBidi"/>
      <w:b/>
      <w:sz w:val="3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3D30"/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3D30"/>
    <w:rPr>
      <w:rFonts w:ascii="Arial" w:eastAsiaTheme="majorEastAsia" w:hAnsi="Arial" w:cstheme="majorBidi"/>
      <w:b/>
      <w:sz w:val="36"/>
      <w:szCs w:val="26"/>
    </w:rPr>
  </w:style>
  <w:style w:type="paragraph" w:styleId="Akapitzlist">
    <w:name w:val="List Paragraph"/>
    <w:basedOn w:val="Normalny"/>
    <w:uiPriority w:val="34"/>
    <w:qFormat/>
    <w:rsid w:val="00C23D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3D3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munikacja.powiatlubaczowski.pl" TargetMode="External"/><Relationship Id="rId5" Type="http://schemas.openxmlformats.org/officeDocument/2006/relationships/hyperlink" Target="mailto:starostwo@lubaczow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909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Radoslaw Milo</dc:creator>
  <cp:keywords/>
  <dc:description/>
  <cp:lastModifiedBy>Radoslaw Milo</cp:lastModifiedBy>
  <cp:revision>6</cp:revision>
  <cp:lastPrinted>2025-03-25T08:21:00Z</cp:lastPrinted>
  <dcterms:created xsi:type="dcterms:W3CDTF">2025-03-25T08:20:00Z</dcterms:created>
  <dcterms:modified xsi:type="dcterms:W3CDTF">2025-03-25T08:35:00Z</dcterms:modified>
</cp:coreProperties>
</file>