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7AD41" w14:textId="77777777" w:rsidR="00C5043A" w:rsidRPr="00131A22" w:rsidRDefault="00C5043A" w:rsidP="00C5043A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131A22">
        <w:rPr>
          <w:rFonts w:ascii="Times New Roman" w:hAnsi="Times New Roman" w:cs="Times New Roman"/>
          <w:b/>
        </w:rPr>
        <w:t>RAPORT Z PRZEPROWADZONYCH KONSULTACJI SPOŁECZNYCH</w:t>
      </w:r>
    </w:p>
    <w:p w14:paraId="364E88E1" w14:textId="7C96FA1C" w:rsidR="00C5043A" w:rsidRPr="00131A22" w:rsidRDefault="00C5043A" w:rsidP="00C5043A">
      <w:pPr>
        <w:spacing w:line="276" w:lineRule="auto"/>
        <w:jc w:val="center"/>
        <w:rPr>
          <w:rFonts w:ascii="Times New Roman" w:hAnsi="Times New Roman" w:cs="Times New Roman"/>
          <w:bCs/>
          <w:i/>
        </w:rPr>
      </w:pPr>
      <w:r w:rsidRPr="00131A22">
        <w:rPr>
          <w:rFonts w:ascii="Times New Roman" w:hAnsi="Times New Roman" w:cs="Times New Roman"/>
        </w:rPr>
        <w:t>projektu dokumentu:</w:t>
      </w:r>
      <w:r w:rsidRPr="00131A22">
        <w:rPr>
          <w:rFonts w:ascii="Times New Roman" w:hAnsi="Times New Roman" w:cs="Times New Roman"/>
          <w:i/>
        </w:rPr>
        <w:t xml:space="preserve"> Strategia </w:t>
      </w:r>
      <w:r w:rsidRPr="00131A22">
        <w:rPr>
          <w:rFonts w:ascii="Times New Roman" w:hAnsi="Times New Roman" w:cs="Times New Roman"/>
          <w:bCs/>
          <w:i/>
          <w:iCs/>
        </w:rPr>
        <w:t xml:space="preserve">Rozwoju </w:t>
      </w:r>
      <w:bookmarkStart w:id="0" w:name="_Hlk121129766"/>
      <w:r w:rsidR="000A1C1C" w:rsidRPr="00131A22">
        <w:rPr>
          <w:rFonts w:ascii="Times New Roman" w:hAnsi="Times New Roman" w:cs="Times New Roman"/>
          <w:bCs/>
          <w:i/>
          <w:iCs/>
        </w:rPr>
        <w:t xml:space="preserve">Ponadlokalnego dla Partnerstwa </w:t>
      </w:r>
      <w:r w:rsidR="00B322B4" w:rsidRPr="00131A22">
        <w:rPr>
          <w:rFonts w:ascii="Times New Roman" w:hAnsi="Times New Roman" w:cs="Times New Roman"/>
          <w:bCs/>
          <w:i/>
          <w:iCs/>
        </w:rPr>
        <w:t>Roztocze</w:t>
      </w:r>
      <w:r w:rsidRPr="00131A22">
        <w:rPr>
          <w:rFonts w:ascii="Times New Roman" w:hAnsi="Times New Roman" w:cs="Times New Roman"/>
          <w:bCs/>
          <w:i/>
          <w:iCs/>
        </w:rPr>
        <w:t xml:space="preserve"> </w:t>
      </w:r>
      <w:r w:rsidR="008C40FA" w:rsidRPr="00131A22">
        <w:rPr>
          <w:rFonts w:ascii="Times New Roman" w:hAnsi="Times New Roman" w:cs="Times New Roman"/>
          <w:bCs/>
          <w:i/>
          <w:iCs/>
        </w:rPr>
        <w:br/>
      </w:r>
      <w:r w:rsidRPr="00131A22">
        <w:rPr>
          <w:rFonts w:ascii="Times New Roman" w:hAnsi="Times New Roman" w:cs="Times New Roman"/>
          <w:bCs/>
          <w:i/>
          <w:iCs/>
        </w:rPr>
        <w:t>na lata 2022–20</w:t>
      </w:r>
      <w:r w:rsidR="000A1C1C" w:rsidRPr="00131A22">
        <w:rPr>
          <w:rFonts w:ascii="Times New Roman" w:hAnsi="Times New Roman" w:cs="Times New Roman"/>
          <w:bCs/>
          <w:i/>
          <w:iCs/>
        </w:rPr>
        <w:t>30</w:t>
      </w:r>
    </w:p>
    <w:bookmarkEnd w:id="0"/>
    <w:p w14:paraId="70C8ACD6" w14:textId="13F73382" w:rsidR="00B465AC" w:rsidRPr="00131A22" w:rsidRDefault="00B465AC" w:rsidP="003D7990">
      <w:pPr>
        <w:spacing w:after="0" w:line="276" w:lineRule="auto"/>
        <w:ind w:firstLine="426"/>
        <w:jc w:val="both"/>
        <w:rPr>
          <w:rFonts w:ascii="Times New Roman" w:hAnsi="Times New Roman" w:cs="Times New Roman"/>
          <w:b/>
          <w:i/>
          <w:iCs/>
        </w:rPr>
      </w:pPr>
      <w:r w:rsidRPr="00131A22">
        <w:rPr>
          <w:rFonts w:ascii="Times New Roman" w:hAnsi="Times New Roman" w:cs="Times New Roman"/>
        </w:rPr>
        <w:t>W</w:t>
      </w:r>
      <w:r w:rsidRPr="00131A22">
        <w:rPr>
          <w:rFonts w:ascii="Times New Roman" w:hAnsi="Times New Roman" w:cs="Times New Roman"/>
          <w:i/>
          <w:iCs/>
        </w:rPr>
        <w:t xml:space="preserve"> </w:t>
      </w:r>
      <w:r w:rsidRPr="00131A22">
        <w:rPr>
          <w:rFonts w:ascii="Times New Roman" w:hAnsi="Times New Roman" w:cs="Times New Roman"/>
        </w:rPr>
        <w:t xml:space="preserve">dniach </w:t>
      </w:r>
      <w:r w:rsidR="000A1C1C" w:rsidRPr="00131A22">
        <w:rPr>
          <w:rFonts w:ascii="Times New Roman" w:hAnsi="Times New Roman" w:cs="Times New Roman"/>
          <w:b/>
          <w:bCs/>
        </w:rPr>
        <w:t>1</w:t>
      </w:r>
      <w:r w:rsidR="00B322B4" w:rsidRPr="00131A22">
        <w:rPr>
          <w:rFonts w:ascii="Times New Roman" w:hAnsi="Times New Roman" w:cs="Times New Roman"/>
          <w:b/>
          <w:bCs/>
        </w:rPr>
        <w:t>4</w:t>
      </w:r>
      <w:r w:rsidRPr="00131A22">
        <w:rPr>
          <w:rFonts w:ascii="Times New Roman" w:hAnsi="Times New Roman" w:cs="Times New Roman"/>
          <w:b/>
          <w:bCs/>
        </w:rPr>
        <w:t>.</w:t>
      </w:r>
      <w:r w:rsidR="00B322B4" w:rsidRPr="00131A22">
        <w:rPr>
          <w:rFonts w:ascii="Times New Roman" w:hAnsi="Times New Roman" w:cs="Times New Roman"/>
          <w:b/>
          <w:bCs/>
        </w:rPr>
        <w:t>03</w:t>
      </w:r>
      <w:r w:rsidRPr="00131A22">
        <w:rPr>
          <w:rFonts w:ascii="Times New Roman" w:hAnsi="Times New Roman" w:cs="Times New Roman"/>
          <w:b/>
          <w:bCs/>
        </w:rPr>
        <w:t>–</w:t>
      </w:r>
      <w:r w:rsidR="00B322B4" w:rsidRPr="00131A22">
        <w:rPr>
          <w:rFonts w:ascii="Times New Roman" w:hAnsi="Times New Roman" w:cs="Times New Roman"/>
          <w:b/>
          <w:bCs/>
        </w:rPr>
        <w:t>18</w:t>
      </w:r>
      <w:r w:rsidRPr="00131A22">
        <w:rPr>
          <w:rFonts w:ascii="Times New Roman" w:hAnsi="Times New Roman" w:cs="Times New Roman"/>
          <w:b/>
          <w:bCs/>
        </w:rPr>
        <w:t>.</w:t>
      </w:r>
      <w:r w:rsidR="00B322B4" w:rsidRPr="00131A22">
        <w:rPr>
          <w:rFonts w:ascii="Times New Roman" w:hAnsi="Times New Roman" w:cs="Times New Roman"/>
          <w:b/>
          <w:bCs/>
        </w:rPr>
        <w:t>04</w:t>
      </w:r>
      <w:r w:rsidRPr="00131A22">
        <w:rPr>
          <w:rFonts w:ascii="Times New Roman" w:hAnsi="Times New Roman" w:cs="Times New Roman"/>
          <w:b/>
          <w:bCs/>
        </w:rPr>
        <w:t>.202</w:t>
      </w:r>
      <w:r w:rsidR="00B322B4" w:rsidRPr="00131A22">
        <w:rPr>
          <w:rFonts w:ascii="Times New Roman" w:hAnsi="Times New Roman" w:cs="Times New Roman"/>
          <w:b/>
          <w:bCs/>
        </w:rPr>
        <w:t>3</w:t>
      </w:r>
      <w:r w:rsidR="00131A22">
        <w:rPr>
          <w:rFonts w:ascii="Times New Roman" w:hAnsi="Times New Roman" w:cs="Times New Roman"/>
          <w:b/>
          <w:bCs/>
        </w:rPr>
        <w:t xml:space="preserve"> </w:t>
      </w:r>
      <w:r w:rsidRPr="00131A22">
        <w:rPr>
          <w:rFonts w:ascii="Times New Roman" w:hAnsi="Times New Roman" w:cs="Times New Roman"/>
          <w:b/>
          <w:bCs/>
        </w:rPr>
        <w:t xml:space="preserve">r. </w:t>
      </w:r>
      <w:r w:rsidRPr="00131A22">
        <w:rPr>
          <w:rFonts w:ascii="Times New Roman" w:hAnsi="Times New Roman" w:cs="Times New Roman"/>
        </w:rPr>
        <w:t xml:space="preserve">odbyły się konsultacje społeczne projektu </w:t>
      </w:r>
      <w:r w:rsidRPr="00131A22">
        <w:rPr>
          <w:rFonts w:ascii="Times New Roman" w:hAnsi="Times New Roman" w:cs="Times New Roman"/>
          <w:i/>
          <w:iCs/>
        </w:rPr>
        <w:t xml:space="preserve">Strategii </w:t>
      </w:r>
      <w:r w:rsidRPr="00131A22">
        <w:rPr>
          <w:rFonts w:ascii="Times New Roman" w:hAnsi="Times New Roman" w:cs="Times New Roman"/>
          <w:bCs/>
          <w:i/>
          <w:iCs/>
        </w:rPr>
        <w:t xml:space="preserve">Rozwoju </w:t>
      </w:r>
      <w:r w:rsidR="000A1C1C" w:rsidRPr="00131A22">
        <w:rPr>
          <w:rFonts w:ascii="Times New Roman" w:hAnsi="Times New Roman" w:cs="Times New Roman"/>
          <w:bCs/>
          <w:i/>
          <w:iCs/>
        </w:rPr>
        <w:t xml:space="preserve">Ponadlokalnego dla Partnerstwa </w:t>
      </w:r>
      <w:r w:rsidR="00B322B4" w:rsidRPr="00131A22">
        <w:rPr>
          <w:rFonts w:ascii="Times New Roman" w:hAnsi="Times New Roman" w:cs="Times New Roman"/>
          <w:bCs/>
          <w:i/>
          <w:iCs/>
        </w:rPr>
        <w:t>Roztocze</w:t>
      </w:r>
      <w:r w:rsidR="000A1C1C" w:rsidRPr="00131A22">
        <w:rPr>
          <w:rFonts w:ascii="Times New Roman" w:hAnsi="Times New Roman" w:cs="Times New Roman"/>
          <w:bCs/>
          <w:i/>
          <w:iCs/>
        </w:rPr>
        <w:t xml:space="preserve"> na lata 2022–2030</w:t>
      </w:r>
      <w:r w:rsidRPr="00131A22">
        <w:rPr>
          <w:rFonts w:ascii="Times New Roman" w:hAnsi="Times New Roman" w:cs="Times New Roman"/>
          <w:i/>
          <w:iCs/>
        </w:rPr>
        <w:t xml:space="preserve">. </w:t>
      </w:r>
    </w:p>
    <w:p w14:paraId="7AAA342D" w14:textId="679187C8" w:rsidR="00C5043A" w:rsidRPr="00131A22" w:rsidRDefault="00B465AC" w:rsidP="001C6471">
      <w:pPr>
        <w:spacing w:after="0" w:line="276" w:lineRule="auto"/>
        <w:jc w:val="both"/>
        <w:rPr>
          <w:rFonts w:ascii="Times New Roman" w:hAnsi="Times New Roman" w:cs="Times New Roman"/>
          <w:bCs/>
          <w:i/>
          <w:iCs/>
        </w:rPr>
      </w:pPr>
      <w:r w:rsidRPr="00131A22">
        <w:rPr>
          <w:rFonts w:ascii="Times New Roman" w:hAnsi="Times New Roman" w:cs="Times New Roman"/>
        </w:rPr>
        <w:t xml:space="preserve">Konsultacje miały na celu zapoznanie grupy docelowej z projektem dokumentu </w:t>
      </w:r>
      <w:r w:rsidR="000A1C1C" w:rsidRPr="00131A22">
        <w:rPr>
          <w:rFonts w:ascii="Times New Roman" w:hAnsi="Times New Roman" w:cs="Times New Roman"/>
          <w:i/>
          <w:iCs/>
        </w:rPr>
        <w:t xml:space="preserve">Strategii Rozwoju </w:t>
      </w:r>
      <w:r w:rsidR="000A1C1C" w:rsidRPr="00131A22">
        <w:rPr>
          <w:rFonts w:ascii="Times New Roman" w:hAnsi="Times New Roman" w:cs="Times New Roman"/>
          <w:bCs/>
          <w:i/>
          <w:iCs/>
        </w:rPr>
        <w:t xml:space="preserve">Ponadlokalnego dla Partnerstwa </w:t>
      </w:r>
      <w:r w:rsidR="00B322B4" w:rsidRPr="00131A22">
        <w:rPr>
          <w:rFonts w:ascii="Times New Roman" w:hAnsi="Times New Roman" w:cs="Times New Roman"/>
          <w:bCs/>
          <w:i/>
          <w:iCs/>
        </w:rPr>
        <w:t>Roztocze</w:t>
      </w:r>
      <w:r w:rsidR="000A1C1C" w:rsidRPr="00131A22">
        <w:rPr>
          <w:rFonts w:ascii="Times New Roman" w:hAnsi="Times New Roman" w:cs="Times New Roman"/>
          <w:bCs/>
          <w:i/>
          <w:iCs/>
        </w:rPr>
        <w:t xml:space="preserve"> na lata 2022–2030</w:t>
      </w:r>
      <w:r w:rsidR="008C40FA" w:rsidRPr="00131A22">
        <w:rPr>
          <w:rFonts w:ascii="Times New Roman" w:hAnsi="Times New Roman" w:cs="Times New Roman"/>
          <w:bCs/>
          <w:i/>
          <w:iCs/>
        </w:rPr>
        <w:t xml:space="preserve"> </w:t>
      </w:r>
      <w:r w:rsidRPr="00131A22">
        <w:rPr>
          <w:rFonts w:ascii="Times New Roman" w:hAnsi="Times New Roman" w:cs="Times New Roman"/>
        </w:rPr>
        <w:t>oraz zebranie uwag, opinii i</w:t>
      </w:r>
      <w:r w:rsidR="000A1C1C" w:rsidRPr="00131A22">
        <w:rPr>
          <w:rFonts w:ascii="Times New Roman" w:hAnsi="Times New Roman" w:cs="Times New Roman"/>
        </w:rPr>
        <w:t> </w:t>
      </w:r>
      <w:r w:rsidRPr="00131A22">
        <w:rPr>
          <w:rFonts w:ascii="Times New Roman" w:hAnsi="Times New Roman" w:cs="Times New Roman"/>
        </w:rPr>
        <w:t>propozycji dotyczących zapisów dokumentu.</w:t>
      </w:r>
      <w:r w:rsidRPr="00131A22">
        <w:rPr>
          <w:rFonts w:ascii="Times New Roman" w:hAnsi="Times New Roman" w:cs="Times New Roman"/>
          <w:bCs/>
          <w:i/>
          <w:iCs/>
        </w:rPr>
        <w:t xml:space="preserve"> </w:t>
      </w:r>
      <w:r w:rsidRPr="00131A22">
        <w:rPr>
          <w:rFonts w:ascii="Times New Roman" w:hAnsi="Times New Roman" w:cs="Times New Roman"/>
        </w:rPr>
        <w:t>Konsultacje niniejszej Strategii</w:t>
      </w:r>
      <w:r w:rsidRPr="00131A22">
        <w:rPr>
          <w:rFonts w:ascii="Times New Roman" w:hAnsi="Times New Roman" w:cs="Times New Roman"/>
          <w:i/>
          <w:iCs/>
        </w:rPr>
        <w:t xml:space="preserve"> </w:t>
      </w:r>
      <w:r w:rsidRPr="00131A22">
        <w:rPr>
          <w:rFonts w:ascii="Times New Roman" w:hAnsi="Times New Roman" w:cs="Times New Roman"/>
        </w:rPr>
        <w:t xml:space="preserve">zostały przeprowadzone </w:t>
      </w:r>
      <w:bookmarkStart w:id="1" w:name="_Hlk109129495"/>
      <w:r w:rsidRPr="00131A22">
        <w:rPr>
          <w:rFonts w:ascii="Times New Roman" w:hAnsi="Times New Roman" w:cs="Times New Roman"/>
        </w:rPr>
        <w:t xml:space="preserve">na zasadach </w:t>
      </w:r>
      <w:r w:rsidR="002973C3" w:rsidRPr="00131A22">
        <w:rPr>
          <w:rFonts w:ascii="Times New Roman" w:hAnsi="Times New Roman" w:cs="Times New Roman"/>
        </w:rPr>
        <w:t xml:space="preserve">określonych w </w:t>
      </w:r>
      <w:bookmarkEnd w:id="1"/>
      <w:r w:rsidRPr="00131A22">
        <w:rPr>
          <w:rFonts w:ascii="Times New Roman" w:hAnsi="Times New Roman" w:cs="Times New Roman"/>
        </w:rPr>
        <w:t xml:space="preserve">art. 6 ust. 3 </w:t>
      </w:r>
      <w:r w:rsidRPr="00131A22">
        <w:rPr>
          <w:rFonts w:ascii="Times New Roman" w:hAnsi="Times New Roman" w:cs="Times New Roman"/>
          <w:i/>
          <w:iCs/>
        </w:rPr>
        <w:t>Ustawy z dnia 6</w:t>
      </w:r>
      <w:r w:rsidR="00992EE5" w:rsidRPr="00131A22">
        <w:rPr>
          <w:rFonts w:ascii="Times New Roman" w:hAnsi="Times New Roman" w:cs="Times New Roman"/>
          <w:i/>
          <w:iCs/>
        </w:rPr>
        <w:t> </w:t>
      </w:r>
      <w:r w:rsidRPr="00131A22">
        <w:rPr>
          <w:rFonts w:ascii="Times New Roman" w:hAnsi="Times New Roman" w:cs="Times New Roman"/>
          <w:i/>
          <w:iCs/>
        </w:rPr>
        <w:t>grudnia 2006 r. o zasadach prowadzenia polityki rozwoju</w:t>
      </w:r>
      <w:r w:rsidRPr="00131A22">
        <w:rPr>
          <w:rFonts w:ascii="Times New Roman" w:hAnsi="Times New Roman" w:cs="Times New Roman"/>
        </w:rPr>
        <w:t xml:space="preserve"> (Dz. U. z 202</w:t>
      </w:r>
      <w:r w:rsidR="00811DFC" w:rsidRPr="00131A22">
        <w:rPr>
          <w:rFonts w:ascii="Times New Roman" w:hAnsi="Times New Roman" w:cs="Times New Roman"/>
        </w:rPr>
        <w:t>3</w:t>
      </w:r>
      <w:r w:rsidRPr="00131A22">
        <w:rPr>
          <w:rFonts w:ascii="Times New Roman" w:hAnsi="Times New Roman" w:cs="Times New Roman"/>
        </w:rPr>
        <w:t xml:space="preserve"> r. poz. </w:t>
      </w:r>
      <w:r w:rsidR="00811DFC" w:rsidRPr="00131A22">
        <w:rPr>
          <w:rFonts w:ascii="Times New Roman" w:hAnsi="Times New Roman" w:cs="Times New Roman"/>
        </w:rPr>
        <w:t>225</w:t>
      </w:r>
      <w:r w:rsidR="00EE26E5" w:rsidRPr="00131A22">
        <w:rPr>
          <w:rFonts w:ascii="Times New Roman" w:hAnsi="Times New Roman" w:cs="Times New Roman"/>
        </w:rPr>
        <w:t xml:space="preserve"> z późn. zm.</w:t>
      </w:r>
      <w:r w:rsidRPr="00131A22">
        <w:rPr>
          <w:rFonts w:ascii="Times New Roman" w:hAnsi="Times New Roman" w:cs="Times New Roman"/>
        </w:rPr>
        <w:t>)</w:t>
      </w:r>
      <w:r w:rsidR="00CE00D5" w:rsidRPr="00131A22">
        <w:rPr>
          <w:rFonts w:ascii="Times New Roman" w:hAnsi="Times New Roman" w:cs="Times New Roman"/>
        </w:rPr>
        <w:t xml:space="preserve"> oraz </w:t>
      </w:r>
      <w:r w:rsidRPr="00131A22">
        <w:rPr>
          <w:rFonts w:ascii="Times New Roman" w:hAnsi="Times New Roman" w:cs="Times New Roman"/>
        </w:rPr>
        <w:t xml:space="preserve">zgodnie z </w:t>
      </w:r>
      <w:r w:rsidR="00B322B4" w:rsidRPr="00131A22">
        <w:rPr>
          <w:rFonts w:ascii="Times New Roman" w:eastAsia="Calibri" w:hAnsi="Times New Roman" w:cs="Times New Roman"/>
          <w:i/>
          <w:iCs/>
        </w:rPr>
        <w:t>Uchwałą nr XVI/59/2022 Zgromadzenia Związku Powiatowo-Gminnego "Ziemia Lubaczowska" z dnia 19 października 2022 r. w sprawie przystąpienia do sporządzenia Strategii Rozwoju Ponadlokalnego dla Partnerstwa Roztocze na lata 2022–2030</w:t>
      </w:r>
      <w:r w:rsidR="00811DFC" w:rsidRPr="00131A22">
        <w:rPr>
          <w:rFonts w:ascii="Times New Roman" w:eastAsia="Calibri" w:hAnsi="Times New Roman" w:cs="Times New Roman"/>
          <w:i/>
          <w:iCs/>
        </w:rPr>
        <w:t>.</w:t>
      </w:r>
    </w:p>
    <w:p w14:paraId="6EA099DB" w14:textId="6E6BF151" w:rsidR="00C5043A" w:rsidRPr="00131A22" w:rsidRDefault="00C5043A" w:rsidP="00CD5DF3">
      <w:pPr>
        <w:spacing w:before="240" w:after="0" w:line="276" w:lineRule="auto"/>
        <w:ind w:firstLine="426"/>
        <w:jc w:val="both"/>
        <w:rPr>
          <w:rFonts w:ascii="Times New Roman" w:hAnsi="Times New Roman" w:cs="Times New Roman"/>
          <w:bCs/>
          <w:i/>
          <w:iCs/>
        </w:rPr>
      </w:pPr>
      <w:r w:rsidRPr="00131A22">
        <w:rPr>
          <w:rFonts w:ascii="Times New Roman" w:hAnsi="Times New Roman" w:cs="Times New Roman"/>
        </w:rPr>
        <w:t xml:space="preserve">Projekt </w:t>
      </w:r>
      <w:r w:rsidRPr="00131A22">
        <w:rPr>
          <w:rFonts w:ascii="Times New Roman" w:hAnsi="Times New Roman" w:cs="Times New Roman"/>
          <w:i/>
          <w:iCs/>
        </w:rPr>
        <w:t xml:space="preserve">Strategii </w:t>
      </w:r>
      <w:r w:rsidR="000B1410" w:rsidRPr="00131A22">
        <w:rPr>
          <w:rFonts w:ascii="Times New Roman" w:hAnsi="Times New Roman" w:cs="Times New Roman"/>
          <w:bCs/>
          <w:i/>
          <w:iCs/>
        </w:rPr>
        <w:t xml:space="preserve">Rozwoju </w:t>
      </w:r>
      <w:bookmarkStart w:id="2" w:name="_Hlk121130768"/>
      <w:r w:rsidR="00CD5DF3" w:rsidRPr="00131A22">
        <w:rPr>
          <w:rFonts w:ascii="Times New Roman" w:hAnsi="Times New Roman" w:cs="Times New Roman"/>
          <w:bCs/>
          <w:i/>
          <w:iCs/>
        </w:rPr>
        <w:t xml:space="preserve">Ponadlokalnego dla Partnerstwa </w:t>
      </w:r>
      <w:r w:rsidR="00B322B4" w:rsidRPr="00131A22">
        <w:rPr>
          <w:rFonts w:ascii="Times New Roman" w:hAnsi="Times New Roman" w:cs="Times New Roman"/>
          <w:bCs/>
          <w:i/>
          <w:iCs/>
        </w:rPr>
        <w:t>Roztocze</w:t>
      </w:r>
      <w:r w:rsidR="00CD5DF3" w:rsidRPr="00131A22">
        <w:rPr>
          <w:rFonts w:ascii="Times New Roman" w:hAnsi="Times New Roman" w:cs="Times New Roman"/>
          <w:bCs/>
          <w:i/>
          <w:iCs/>
        </w:rPr>
        <w:t xml:space="preserve"> na lata 2022–2030 </w:t>
      </w:r>
      <w:bookmarkEnd w:id="2"/>
      <w:r w:rsidRPr="00131A22">
        <w:rPr>
          <w:rFonts w:ascii="Times New Roman" w:hAnsi="Times New Roman" w:cs="Times New Roman"/>
        </w:rPr>
        <w:t>podlegał konsultacjom:</w:t>
      </w:r>
    </w:p>
    <w:p w14:paraId="223B5BF9" w14:textId="77777777" w:rsidR="00C5043A" w:rsidRPr="00131A22" w:rsidRDefault="00C5043A" w:rsidP="00C5043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31A22">
        <w:rPr>
          <w:rFonts w:ascii="Times New Roman" w:hAnsi="Times New Roman" w:cs="Times New Roman"/>
        </w:rPr>
        <w:t>z mieszkańcami gminy,</w:t>
      </w:r>
    </w:p>
    <w:p w14:paraId="5A442B35" w14:textId="2E8C02AA" w:rsidR="00C5043A" w:rsidRPr="00131A22" w:rsidRDefault="00B322B4" w:rsidP="00C5043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31A22">
        <w:rPr>
          <w:rFonts w:ascii="Times New Roman" w:hAnsi="Times New Roman" w:cs="Times New Roman"/>
        </w:rPr>
        <w:t>z lokalnymi partnerami społecznymi i gospodarczymi, w szczególności z działającymi na terenie gmin Związku Powiatowo-Gminnego „Ziemia Lubaczowska”, w tym organizacjami pozarządowymi i przedsiębiorcami</w:t>
      </w:r>
      <w:r w:rsidR="00C5043A" w:rsidRPr="00131A22">
        <w:rPr>
          <w:rFonts w:ascii="Times New Roman" w:hAnsi="Times New Roman" w:cs="Times New Roman"/>
        </w:rPr>
        <w:t>,</w:t>
      </w:r>
    </w:p>
    <w:p w14:paraId="043A8299" w14:textId="77777777" w:rsidR="00C5043A" w:rsidRPr="00131A22" w:rsidRDefault="00C5043A" w:rsidP="00C5043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31A22">
        <w:rPr>
          <w:rFonts w:ascii="Times New Roman" w:hAnsi="Times New Roman" w:cs="Times New Roman"/>
        </w:rPr>
        <w:t>z sąsiednimi gminami i ich związkami,</w:t>
      </w:r>
    </w:p>
    <w:p w14:paraId="53B0E21A" w14:textId="1F9AAD83" w:rsidR="00C5043A" w:rsidRPr="00131A22" w:rsidRDefault="00C5043A" w:rsidP="00C5043A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131A22">
        <w:rPr>
          <w:rFonts w:ascii="Times New Roman" w:hAnsi="Times New Roman" w:cs="Times New Roman"/>
        </w:rPr>
        <w:t xml:space="preserve">z Dyrektorem Regionalnego Zarządu Gospodarki Wodnej w </w:t>
      </w:r>
      <w:r w:rsidR="00CD5DF3" w:rsidRPr="00131A22">
        <w:rPr>
          <w:rFonts w:ascii="Times New Roman" w:hAnsi="Times New Roman" w:cs="Times New Roman"/>
        </w:rPr>
        <w:t>Rzeszowie</w:t>
      </w:r>
      <w:r w:rsidRPr="00131A22">
        <w:rPr>
          <w:rFonts w:ascii="Times New Roman" w:hAnsi="Times New Roman" w:cs="Times New Roman"/>
        </w:rPr>
        <w:t xml:space="preserve"> – Państwowe Gospodarstwo Wodne Wody Polskie.</w:t>
      </w:r>
    </w:p>
    <w:p w14:paraId="43DED3F7" w14:textId="1115D8E3" w:rsidR="00C5043A" w:rsidRPr="00131A22" w:rsidRDefault="00C5043A" w:rsidP="00C5043A">
      <w:pPr>
        <w:spacing w:after="0" w:line="276" w:lineRule="auto"/>
        <w:jc w:val="both"/>
        <w:rPr>
          <w:rFonts w:ascii="Times New Roman" w:hAnsi="Times New Roman" w:cs="Times New Roman"/>
        </w:rPr>
      </w:pPr>
      <w:r w:rsidRPr="00131A22">
        <w:rPr>
          <w:rFonts w:ascii="Times New Roman" w:hAnsi="Times New Roman" w:cs="Times New Roman"/>
        </w:rPr>
        <w:t xml:space="preserve">Dodatkowo, </w:t>
      </w:r>
      <w:r w:rsidR="00CD5DF3" w:rsidRPr="00131A22">
        <w:rPr>
          <w:rFonts w:ascii="Times New Roman" w:eastAsia="Times New Roman" w:hAnsi="Times New Roman" w:cs="Times New Roman"/>
          <w:lang w:eastAsia="pl-PL"/>
        </w:rPr>
        <w:t>Partnerstw</w:t>
      </w:r>
      <w:r w:rsidR="008C40FA" w:rsidRPr="00131A22">
        <w:rPr>
          <w:rFonts w:ascii="Times New Roman" w:eastAsia="Times New Roman" w:hAnsi="Times New Roman" w:cs="Times New Roman"/>
          <w:lang w:eastAsia="pl-PL"/>
        </w:rPr>
        <w:t>o</w:t>
      </w:r>
      <w:r w:rsidR="00CD5DF3" w:rsidRPr="00131A22">
        <w:rPr>
          <w:rFonts w:ascii="Times New Roman" w:eastAsia="Times New Roman" w:hAnsi="Times New Roman" w:cs="Times New Roman"/>
          <w:lang w:eastAsia="pl-PL"/>
        </w:rPr>
        <w:t xml:space="preserve"> </w:t>
      </w:r>
      <w:r w:rsidR="00B322B4" w:rsidRPr="00131A22">
        <w:rPr>
          <w:rFonts w:ascii="Times New Roman" w:eastAsia="Times New Roman" w:hAnsi="Times New Roman" w:cs="Times New Roman"/>
          <w:lang w:eastAsia="pl-PL"/>
        </w:rPr>
        <w:t>Roztocze</w:t>
      </w:r>
      <w:r w:rsidR="000B1410" w:rsidRPr="00131A2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31A22">
        <w:rPr>
          <w:rFonts w:ascii="Times New Roman" w:eastAsia="Times New Roman" w:hAnsi="Times New Roman" w:cs="Times New Roman"/>
          <w:lang w:eastAsia="pl-PL"/>
        </w:rPr>
        <w:t>włącz</w:t>
      </w:r>
      <w:r w:rsidR="00CD5DF3" w:rsidRPr="00131A22">
        <w:rPr>
          <w:rFonts w:ascii="Times New Roman" w:eastAsia="Times New Roman" w:hAnsi="Times New Roman" w:cs="Times New Roman"/>
          <w:lang w:eastAsia="pl-PL"/>
        </w:rPr>
        <w:t>yło</w:t>
      </w:r>
      <w:r w:rsidRPr="00131A2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31A22">
        <w:rPr>
          <w:rFonts w:ascii="Times New Roman" w:hAnsi="Times New Roman" w:cs="Times New Roman"/>
        </w:rPr>
        <w:t>w proces konsultacji społecznych następujące podmioty:</w:t>
      </w:r>
    </w:p>
    <w:p w14:paraId="6CCDD151" w14:textId="7D3D8DCD" w:rsidR="000B1410" w:rsidRPr="00131A22" w:rsidRDefault="000B1410" w:rsidP="000B1410">
      <w:pPr>
        <w:numPr>
          <w:ilvl w:val="0"/>
          <w:numId w:val="29"/>
        </w:numPr>
        <w:spacing w:after="100" w:afterAutospacing="1" w:line="240" w:lineRule="auto"/>
        <w:rPr>
          <w:rFonts w:ascii="Times New Roman" w:hAnsi="Times New Roman" w:cs="Times New Roman"/>
          <w:color w:val="000000"/>
        </w:rPr>
      </w:pPr>
      <w:r w:rsidRPr="00131A22">
        <w:rPr>
          <w:rFonts w:ascii="Times New Roman" w:hAnsi="Times New Roman" w:cs="Times New Roman"/>
          <w:color w:val="000000"/>
        </w:rPr>
        <w:t>Lokalna Grupa Działania „</w:t>
      </w:r>
      <w:r w:rsidR="00B322B4" w:rsidRPr="00131A22">
        <w:rPr>
          <w:rFonts w:ascii="Times New Roman" w:hAnsi="Times New Roman" w:cs="Times New Roman"/>
          <w:color w:val="000000"/>
        </w:rPr>
        <w:t>Rozwój Ziemi Lubaczowskiej</w:t>
      </w:r>
      <w:r w:rsidRPr="00131A22">
        <w:rPr>
          <w:rFonts w:ascii="Times New Roman" w:hAnsi="Times New Roman" w:cs="Times New Roman"/>
          <w:color w:val="000000"/>
        </w:rPr>
        <w:t>”;</w:t>
      </w:r>
    </w:p>
    <w:p w14:paraId="2EE410B4" w14:textId="49F103D1" w:rsidR="000B1410" w:rsidRPr="00131A22" w:rsidRDefault="00B322B4" w:rsidP="000B1410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</w:rPr>
      </w:pPr>
      <w:r w:rsidRPr="00131A22">
        <w:rPr>
          <w:rFonts w:ascii="Times New Roman" w:hAnsi="Times New Roman" w:cs="Times New Roman"/>
          <w:color w:val="000000"/>
        </w:rPr>
        <w:t xml:space="preserve">Rybacka </w:t>
      </w:r>
      <w:r w:rsidR="000B1410" w:rsidRPr="00131A22">
        <w:rPr>
          <w:rFonts w:ascii="Times New Roman" w:hAnsi="Times New Roman" w:cs="Times New Roman"/>
          <w:color w:val="000000"/>
        </w:rPr>
        <w:t>Lokalna Grupa Działania </w:t>
      </w:r>
      <w:r w:rsidR="00CD5DF3" w:rsidRPr="00131A22">
        <w:rPr>
          <w:rFonts w:ascii="Times New Roman" w:hAnsi="Times New Roman" w:cs="Times New Roman"/>
          <w:color w:val="000000"/>
        </w:rPr>
        <w:t>„</w:t>
      </w:r>
      <w:r w:rsidRPr="00131A22">
        <w:rPr>
          <w:rFonts w:ascii="Times New Roman" w:hAnsi="Times New Roman" w:cs="Times New Roman"/>
          <w:color w:val="000000"/>
        </w:rPr>
        <w:t>Roztocze</w:t>
      </w:r>
      <w:r w:rsidR="00CD5DF3" w:rsidRPr="00131A22">
        <w:rPr>
          <w:rFonts w:ascii="Times New Roman" w:hAnsi="Times New Roman" w:cs="Times New Roman"/>
          <w:color w:val="000000"/>
        </w:rPr>
        <w:t>”.</w:t>
      </w:r>
    </w:p>
    <w:p w14:paraId="2E7D4041" w14:textId="73A83F10" w:rsidR="000B1410" w:rsidRPr="00131A22" w:rsidRDefault="000B1410" w:rsidP="000B14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31A22">
        <w:rPr>
          <w:rFonts w:ascii="Times New Roman" w:eastAsia="Times New Roman" w:hAnsi="Times New Roman" w:cs="Times New Roman"/>
          <w:lang w:eastAsia="pl-PL"/>
        </w:rPr>
        <w:t>Do podmiotów wskazanych w pkt. 3–</w:t>
      </w:r>
      <w:r w:rsidR="00CD5DF3" w:rsidRPr="00131A22">
        <w:rPr>
          <w:rFonts w:ascii="Times New Roman" w:eastAsia="Times New Roman" w:hAnsi="Times New Roman" w:cs="Times New Roman"/>
          <w:lang w:eastAsia="pl-PL"/>
        </w:rPr>
        <w:t>6</w:t>
      </w:r>
      <w:r w:rsidRPr="00131A22">
        <w:rPr>
          <w:rFonts w:ascii="Times New Roman" w:eastAsia="Times New Roman" w:hAnsi="Times New Roman" w:cs="Times New Roman"/>
          <w:lang w:eastAsia="pl-PL"/>
        </w:rPr>
        <w:t xml:space="preserve"> wysłane zostały pisma informujące o konsultacjach. </w:t>
      </w:r>
    </w:p>
    <w:p w14:paraId="7E7E2B3A" w14:textId="6DF47B90" w:rsidR="00C5043A" w:rsidRPr="00131A22" w:rsidRDefault="00C5043A" w:rsidP="003D7990">
      <w:pPr>
        <w:spacing w:before="240" w:after="0" w:line="276" w:lineRule="auto"/>
        <w:ind w:firstLine="426"/>
        <w:jc w:val="both"/>
        <w:rPr>
          <w:rFonts w:ascii="Times New Roman" w:hAnsi="Times New Roman" w:cs="Times New Roman"/>
        </w:rPr>
      </w:pPr>
      <w:r w:rsidRPr="00131A22">
        <w:rPr>
          <w:rFonts w:ascii="Times New Roman" w:hAnsi="Times New Roman" w:cs="Times New Roman"/>
        </w:rPr>
        <w:t xml:space="preserve">Konsultacje odbyły się w terminie od dnia </w:t>
      </w:r>
      <w:r w:rsidR="00B322B4" w:rsidRPr="00131A22">
        <w:rPr>
          <w:rFonts w:ascii="Times New Roman" w:hAnsi="Times New Roman" w:cs="Times New Roman"/>
        </w:rPr>
        <w:t>14</w:t>
      </w:r>
      <w:r w:rsidRPr="00131A22">
        <w:rPr>
          <w:rFonts w:ascii="Times New Roman" w:hAnsi="Times New Roman" w:cs="Times New Roman"/>
        </w:rPr>
        <w:t>.</w:t>
      </w:r>
      <w:r w:rsidR="00B322B4" w:rsidRPr="00131A22">
        <w:rPr>
          <w:rFonts w:ascii="Times New Roman" w:hAnsi="Times New Roman" w:cs="Times New Roman"/>
        </w:rPr>
        <w:t>03</w:t>
      </w:r>
      <w:r w:rsidRPr="00131A22">
        <w:rPr>
          <w:rFonts w:ascii="Times New Roman" w:hAnsi="Times New Roman" w:cs="Times New Roman"/>
        </w:rPr>
        <w:t>.202</w:t>
      </w:r>
      <w:r w:rsidR="00B322B4" w:rsidRPr="00131A22">
        <w:rPr>
          <w:rFonts w:ascii="Times New Roman" w:hAnsi="Times New Roman" w:cs="Times New Roman"/>
        </w:rPr>
        <w:t xml:space="preserve">3 </w:t>
      </w:r>
      <w:r w:rsidRPr="00131A22">
        <w:rPr>
          <w:rFonts w:ascii="Times New Roman" w:hAnsi="Times New Roman" w:cs="Times New Roman"/>
        </w:rPr>
        <w:t xml:space="preserve">r. do dnia </w:t>
      </w:r>
      <w:r w:rsidR="00B322B4" w:rsidRPr="00131A22">
        <w:rPr>
          <w:rFonts w:ascii="Times New Roman" w:hAnsi="Times New Roman" w:cs="Times New Roman"/>
        </w:rPr>
        <w:t>18</w:t>
      </w:r>
      <w:r w:rsidRPr="00131A22">
        <w:rPr>
          <w:rFonts w:ascii="Times New Roman" w:hAnsi="Times New Roman" w:cs="Times New Roman"/>
        </w:rPr>
        <w:t>.</w:t>
      </w:r>
      <w:r w:rsidR="00B322B4" w:rsidRPr="00131A22">
        <w:rPr>
          <w:rFonts w:ascii="Times New Roman" w:hAnsi="Times New Roman" w:cs="Times New Roman"/>
        </w:rPr>
        <w:t>04</w:t>
      </w:r>
      <w:r w:rsidRPr="00131A22">
        <w:rPr>
          <w:rFonts w:ascii="Times New Roman" w:hAnsi="Times New Roman" w:cs="Times New Roman"/>
        </w:rPr>
        <w:t>.202</w:t>
      </w:r>
      <w:r w:rsidR="00B322B4" w:rsidRPr="00131A22">
        <w:rPr>
          <w:rFonts w:ascii="Times New Roman" w:hAnsi="Times New Roman" w:cs="Times New Roman"/>
        </w:rPr>
        <w:t xml:space="preserve">3 </w:t>
      </w:r>
      <w:r w:rsidRPr="00131A22">
        <w:rPr>
          <w:rFonts w:ascii="Times New Roman" w:hAnsi="Times New Roman" w:cs="Times New Roman"/>
        </w:rPr>
        <w:t>r. w następujących formach:</w:t>
      </w:r>
    </w:p>
    <w:p w14:paraId="494D4569" w14:textId="77777777" w:rsidR="00C5043A" w:rsidRPr="00131A22" w:rsidRDefault="00C5043A" w:rsidP="00C5043A">
      <w:pPr>
        <w:pStyle w:val="Akapitzlist"/>
        <w:numPr>
          <w:ilvl w:val="0"/>
          <w:numId w:val="13"/>
        </w:numPr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131A22">
        <w:rPr>
          <w:rFonts w:ascii="Times New Roman" w:hAnsi="Times New Roman" w:cs="Times New Roman"/>
        </w:rPr>
        <w:t>Zbieranie uwag i wniosków w formie papierowej oraz elektronicznej z wykorzystaniem formularza konsultacyjnego. Wypełniony czytelnie formularz można było dostarczyć:</w:t>
      </w:r>
    </w:p>
    <w:p w14:paraId="346CA8EF" w14:textId="5E9D383A" w:rsidR="00C5043A" w:rsidRPr="00131A22" w:rsidRDefault="00C5043A" w:rsidP="00C5043A">
      <w:pPr>
        <w:pStyle w:val="Akapitzlist"/>
        <w:numPr>
          <w:ilvl w:val="1"/>
          <w:numId w:val="13"/>
        </w:numPr>
        <w:spacing w:after="0" w:line="276" w:lineRule="auto"/>
        <w:ind w:left="993"/>
        <w:jc w:val="both"/>
        <w:rPr>
          <w:rFonts w:ascii="Times New Roman" w:hAnsi="Times New Roman" w:cs="Times New Roman"/>
        </w:rPr>
      </w:pPr>
      <w:r w:rsidRPr="00131A22">
        <w:rPr>
          <w:rFonts w:ascii="Times New Roman" w:hAnsi="Times New Roman" w:cs="Times New Roman"/>
        </w:rPr>
        <w:t xml:space="preserve">drogą elektroniczną na adres e-mail: </w:t>
      </w:r>
      <w:hyperlink r:id="rId8" w:history="1">
        <w:r w:rsidR="00213BF5" w:rsidRPr="00131A22">
          <w:rPr>
            <w:rFonts w:ascii="Times New Roman" w:eastAsia="Calibri" w:hAnsi="Times New Roman" w:cs="Times New Roman"/>
            <w:color w:val="0563C1"/>
            <w:u w:val="single"/>
          </w:rPr>
          <w:t>starostwo@lubaczow.powiat.pl</w:t>
        </w:r>
      </w:hyperlink>
      <w:r w:rsidR="00B754A5" w:rsidRPr="00131A22">
        <w:rPr>
          <w:rFonts w:ascii="Times New Roman" w:hAnsi="Times New Roman" w:cs="Times New Roman"/>
        </w:rPr>
        <w:t xml:space="preserve"> </w:t>
      </w:r>
      <w:r w:rsidR="00B322B4" w:rsidRPr="00131A22">
        <w:rPr>
          <w:rFonts w:ascii="Times New Roman" w:hAnsi="Times New Roman" w:cs="Times New Roman"/>
        </w:rPr>
        <w:t>wpisując w tytule „Konsultacje społeczne – projekt Strategii Rozwoju Partnerstwa Roztocze”;</w:t>
      </w:r>
    </w:p>
    <w:p w14:paraId="47999FDB" w14:textId="14B6E303" w:rsidR="00C5043A" w:rsidRPr="00131A22" w:rsidRDefault="00C5043A" w:rsidP="00C5043A">
      <w:pPr>
        <w:pStyle w:val="Akapitzlist"/>
        <w:numPr>
          <w:ilvl w:val="1"/>
          <w:numId w:val="13"/>
        </w:numPr>
        <w:spacing w:after="0" w:line="276" w:lineRule="auto"/>
        <w:ind w:left="993"/>
        <w:jc w:val="both"/>
        <w:rPr>
          <w:rFonts w:ascii="Times New Roman" w:hAnsi="Times New Roman" w:cs="Times New Roman"/>
        </w:rPr>
      </w:pPr>
      <w:r w:rsidRPr="00131A22">
        <w:rPr>
          <w:rFonts w:ascii="Times New Roman" w:hAnsi="Times New Roman" w:cs="Times New Roman"/>
        </w:rPr>
        <w:t xml:space="preserve">drogą korespondencyjną na adres </w:t>
      </w:r>
      <w:r w:rsidR="00213BF5" w:rsidRPr="00131A22">
        <w:rPr>
          <w:rFonts w:ascii="Times New Roman" w:hAnsi="Times New Roman" w:cs="Times New Roman"/>
        </w:rPr>
        <w:t>Starostwo Powiatowe w Lubaczowie</w:t>
      </w:r>
      <w:bookmarkStart w:id="3" w:name="_Hlk128485115"/>
      <w:r w:rsidR="00213BF5" w:rsidRPr="00131A22">
        <w:rPr>
          <w:rFonts w:ascii="Times New Roman" w:hAnsi="Times New Roman" w:cs="Times New Roman"/>
        </w:rPr>
        <w:t>, ul. Jasna 1, 37-600 Lubaczów</w:t>
      </w:r>
      <w:bookmarkEnd w:id="3"/>
      <w:r w:rsidR="00213BF5" w:rsidRPr="00131A22">
        <w:rPr>
          <w:rFonts w:ascii="Times New Roman" w:hAnsi="Times New Roman" w:cs="Times New Roman"/>
        </w:rPr>
        <w:t xml:space="preserve">, </w:t>
      </w:r>
      <w:r w:rsidR="00B322B4" w:rsidRPr="00131A22">
        <w:rPr>
          <w:rFonts w:ascii="Times New Roman" w:hAnsi="Times New Roman" w:cs="Times New Roman"/>
        </w:rPr>
        <w:t xml:space="preserve">z dopiskiem: </w:t>
      </w:r>
      <w:r w:rsidR="00B322B4" w:rsidRPr="00131A22">
        <w:rPr>
          <w:rFonts w:ascii="Times New Roman" w:hAnsi="Times New Roman" w:cs="Times New Roman"/>
          <w:iCs/>
        </w:rPr>
        <w:t>„Konsultacje społeczne – projekt Strategii Rozwoju Partnerstwa Roztocze”;</w:t>
      </w:r>
      <w:r w:rsidR="00B322B4" w:rsidRPr="00131A22">
        <w:rPr>
          <w:rFonts w:ascii="Times New Roman" w:hAnsi="Times New Roman" w:cs="Times New Roman"/>
        </w:rPr>
        <w:t xml:space="preserve"> </w:t>
      </w:r>
    </w:p>
    <w:p w14:paraId="6B9675E3" w14:textId="14C45132" w:rsidR="00C5043A" w:rsidRPr="00131A22" w:rsidRDefault="00C5043A" w:rsidP="00A013D0">
      <w:pPr>
        <w:pStyle w:val="Akapitzlist"/>
        <w:numPr>
          <w:ilvl w:val="1"/>
          <w:numId w:val="13"/>
        </w:numPr>
        <w:ind w:left="993"/>
        <w:jc w:val="both"/>
        <w:rPr>
          <w:rFonts w:ascii="Times New Roman" w:hAnsi="Times New Roman" w:cs="Times New Roman"/>
        </w:rPr>
      </w:pPr>
      <w:r w:rsidRPr="00131A22">
        <w:rPr>
          <w:rFonts w:ascii="Times New Roman" w:hAnsi="Times New Roman" w:cs="Times New Roman"/>
        </w:rPr>
        <w:t xml:space="preserve">bezpośrednio do budynku </w:t>
      </w:r>
      <w:r w:rsidR="00213BF5" w:rsidRPr="00131A22">
        <w:rPr>
          <w:rFonts w:ascii="Times New Roman" w:hAnsi="Times New Roman" w:cs="Times New Roman"/>
        </w:rPr>
        <w:t>Starostwa Powiatowego w Lubaczowie</w:t>
      </w:r>
      <w:r w:rsidRPr="00131A22">
        <w:rPr>
          <w:rFonts w:ascii="Times New Roman" w:hAnsi="Times New Roman" w:cs="Times New Roman"/>
        </w:rPr>
        <w:t xml:space="preserve">, w godzinach pracy </w:t>
      </w:r>
      <w:r w:rsidR="00213BF5" w:rsidRPr="00131A22">
        <w:rPr>
          <w:rFonts w:ascii="Times New Roman" w:hAnsi="Times New Roman" w:cs="Times New Roman"/>
        </w:rPr>
        <w:t>Starostwa</w:t>
      </w:r>
      <w:r w:rsidRPr="00131A22">
        <w:rPr>
          <w:rFonts w:ascii="Times New Roman" w:hAnsi="Times New Roman" w:cs="Times New Roman"/>
        </w:rPr>
        <w:t>.</w:t>
      </w:r>
    </w:p>
    <w:p w14:paraId="0859CFC5" w14:textId="1F415947" w:rsidR="0047395B" w:rsidRPr="00131A22" w:rsidRDefault="00C5043A" w:rsidP="00811DFC">
      <w:pPr>
        <w:pStyle w:val="Akapitzlist"/>
        <w:numPr>
          <w:ilvl w:val="0"/>
          <w:numId w:val="13"/>
        </w:numPr>
        <w:ind w:left="567"/>
        <w:jc w:val="both"/>
        <w:rPr>
          <w:rFonts w:ascii="Times New Roman" w:hAnsi="Times New Roman" w:cs="Times New Roman"/>
        </w:rPr>
      </w:pPr>
      <w:r w:rsidRPr="00131A22">
        <w:rPr>
          <w:rFonts w:ascii="Times New Roman" w:hAnsi="Times New Roman" w:cs="Times New Roman"/>
        </w:rPr>
        <w:t>Spotkania</w:t>
      </w:r>
      <w:r w:rsidR="00B322B4" w:rsidRPr="00131A22">
        <w:rPr>
          <w:rFonts w:ascii="Times New Roman" w:hAnsi="Times New Roman" w:cs="Times New Roman"/>
        </w:rPr>
        <w:t xml:space="preserve"> otwartego, umożliwiającego omówienie założeń dokumentu, a także przedstawienie uwag, opinii i propozycji</w:t>
      </w:r>
      <w:r w:rsidR="00811DFC" w:rsidRPr="00131A22">
        <w:rPr>
          <w:rFonts w:ascii="Times New Roman" w:hAnsi="Times New Roman" w:cs="Times New Roman"/>
        </w:rPr>
        <w:t xml:space="preserve">. </w:t>
      </w:r>
      <w:r w:rsidRPr="00131A22">
        <w:rPr>
          <w:rFonts w:ascii="Times New Roman" w:hAnsi="Times New Roman" w:cs="Times New Roman"/>
        </w:rPr>
        <w:t xml:space="preserve">Spotkanie odbyło się w dniu </w:t>
      </w:r>
      <w:r w:rsidR="00811DFC" w:rsidRPr="00131A22">
        <w:rPr>
          <w:rFonts w:ascii="Times New Roman" w:hAnsi="Times New Roman" w:cs="Times New Roman"/>
        </w:rPr>
        <w:t>04</w:t>
      </w:r>
      <w:r w:rsidRPr="00131A22">
        <w:rPr>
          <w:rFonts w:ascii="Times New Roman" w:hAnsi="Times New Roman" w:cs="Times New Roman"/>
        </w:rPr>
        <w:t>.</w:t>
      </w:r>
      <w:r w:rsidR="00811DFC" w:rsidRPr="00131A22">
        <w:rPr>
          <w:rFonts w:ascii="Times New Roman" w:hAnsi="Times New Roman" w:cs="Times New Roman"/>
        </w:rPr>
        <w:t>04</w:t>
      </w:r>
      <w:r w:rsidRPr="00131A22">
        <w:rPr>
          <w:rFonts w:ascii="Times New Roman" w:hAnsi="Times New Roman" w:cs="Times New Roman"/>
        </w:rPr>
        <w:t>.202</w:t>
      </w:r>
      <w:r w:rsidR="00811DFC" w:rsidRPr="00131A22">
        <w:rPr>
          <w:rFonts w:ascii="Times New Roman" w:hAnsi="Times New Roman" w:cs="Times New Roman"/>
        </w:rPr>
        <w:t>3</w:t>
      </w:r>
      <w:r w:rsidRPr="00131A22">
        <w:rPr>
          <w:rFonts w:ascii="Times New Roman" w:hAnsi="Times New Roman" w:cs="Times New Roman"/>
        </w:rPr>
        <w:t xml:space="preserve"> r. o godz. 1</w:t>
      </w:r>
      <w:r w:rsidR="00213BF5" w:rsidRPr="00131A22">
        <w:rPr>
          <w:rFonts w:ascii="Times New Roman" w:hAnsi="Times New Roman" w:cs="Times New Roman"/>
        </w:rPr>
        <w:t>7</w:t>
      </w:r>
      <w:r w:rsidRPr="00131A22">
        <w:rPr>
          <w:rFonts w:ascii="Times New Roman" w:hAnsi="Times New Roman" w:cs="Times New Roman"/>
        </w:rPr>
        <w:t>:</w:t>
      </w:r>
      <w:r w:rsidR="0047395B" w:rsidRPr="00131A22">
        <w:rPr>
          <w:rFonts w:ascii="Times New Roman" w:hAnsi="Times New Roman" w:cs="Times New Roman"/>
        </w:rPr>
        <w:t>0</w:t>
      </w:r>
      <w:r w:rsidRPr="00131A22">
        <w:rPr>
          <w:rFonts w:ascii="Times New Roman" w:hAnsi="Times New Roman" w:cs="Times New Roman"/>
        </w:rPr>
        <w:t xml:space="preserve">0. </w:t>
      </w:r>
      <w:r w:rsidR="00811DFC" w:rsidRPr="00131A22">
        <w:rPr>
          <w:rFonts w:ascii="Times New Roman" w:hAnsi="Times New Roman" w:cs="Times New Roman"/>
        </w:rPr>
        <w:t xml:space="preserve">Dla osób, które nie mogły osobiście uczestniczyć w spotkaniu konsultacyjnym zapewniono możliwość udziału za pośrednictwem platformy internetowej. </w:t>
      </w:r>
      <w:r w:rsidR="00092C69" w:rsidRPr="00131A22">
        <w:rPr>
          <w:rFonts w:ascii="Times New Roman" w:hAnsi="Times New Roman" w:cs="Times New Roman"/>
        </w:rPr>
        <w:t>Podczas spotkania przedstawiono główne założenia programowe i wdrożeniowe dokumentu tj. wizja, misja, cele strategiczne wraz z</w:t>
      </w:r>
      <w:r w:rsidR="00CE00D5" w:rsidRPr="00131A22">
        <w:rPr>
          <w:rFonts w:ascii="Times New Roman" w:hAnsi="Times New Roman" w:cs="Times New Roman"/>
        </w:rPr>
        <w:t> </w:t>
      </w:r>
      <w:r w:rsidR="00092C69" w:rsidRPr="00131A22">
        <w:rPr>
          <w:rFonts w:ascii="Times New Roman" w:hAnsi="Times New Roman" w:cs="Times New Roman"/>
        </w:rPr>
        <w:t xml:space="preserve">odpowiadającymi im działaniami, a także zakres rzeczowy projektów strategicznych, które planowane są do realizacji przez Partnerów. Przedstawione zostały również założenia przestrzenno-funkcjonalne, w tym model funkcjonalno-przestrzenny. </w:t>
      </w:r>
    </w:p>
    <w:p w14:paraId="0644279D" w14:textId="7046B2D2" w:rsidR="00C5043A" w:rsidRPr="00131A22" w:rsidRDefault="00C5043A" w:rsidP="0047395B">
      <w:pPr>
        <w:pStyle w:val="Akapitzlist"/>
        <w:numPr>
          <w:ilvl w:val="0"/>
          <w:numId w:val="13"/>
        </w:numPr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 w:rsidRPr="00131A22">
        <w:rPr>
          <w:rFonts w:ascii="Times New Roman" w:hAnsi="Times New Roman" w:cs="Times New Roman"/>
        </w:rPr>
        <w:t xml:space="preserve">Zbieranie uwag ustnych do protokołu w budynku </w:t>
      </w:r>
      <w:r w:rsidR="00213BF5" w:rsidRPr="00131A22">
        <w:rPr>
          <w:rFonts w:ascii="Times New Roman" w:hAnsi="Times New Roman" w:cs="Times New Roman"/>
        </w:rPr>
        <w:t>Starostwa Powiatowego w Lubaczowie, ul.</w:t>
      </w:r>
      <w:r w:rsidR="000A078F" w:rsidRPr="00131A22">
        <w:rPr>
          <w:rFonts w:ascii="Times New Roman" w:hAnsi="Times New Roman" w:cs="Times New Roman"/>
        </w:rPr>
        <w:t> </w:t>
      </w:r>
      <w:r w:rsidR="00213BF5" w:rsidRPr="00131A22">
        <w:rPr>
          <w:rFonts w:ascii="Times New Roman" w:hAnsi="Times New Roman" w:cs="Times New Roman"/>
        </w:rPr>
        <w:t>Jasna 1, 37-600 Lubaczów</w:t>
      </w:r>
      <w:r w:rsidR="00811DFC" w:rsidRPr="00131A22">
        <w:rPr>
          <w:rFonts w:ascii="Times New Roman" w:hAnsi="Times New Roman" w:cs="Times New Roman"/>
        </w:rPr>
        <w:t xml:space="preserve">, w godzinach pracy </w:t>
      </w:r>
      <w:r w:rsidR="00213BF5" w:rsidRPr="00131A22">
        <w:rPr>
          <w:rFonts w:ascii="Times New Roman" w:hAnsi="Times New Roman" w:cs="Times New Roman"/>
        </w:rPr>
        <w:t>Starostwa</w:t>
      </w:r>
      <w:r w:rsidR="0047395B" w:rsidRPr="00131A22">
        <w:rPr>
          <w:rFonts w:ascii="Times New Roman" w:hAnsi="Times New Roman" w:cs="Times New Roman"/>
        </w:rPr>
        <w:t>.</w:t>
      </w:r>
    </w:p>
    <w:p w14:paraId="7FB06EA6" w14:textId="281B2953" w:rsidR="00C5043A" w:rsidRPr="00131A22" w:rsidRDefault="00C5043A" w:rsidP="003D7990">
      <w:pPr>
        <w:spacing w:before="240" w:after="0" w:line="276" w:lineRule="auto"/>
        <w:ind w:firstLine="426"/>
        <w:jc w:val="both"/>
        <w:rPr>
          <w:rFonts w:ascii="Times New Roman" w:hAnsi="Times New Roman" w:cs="Times New Roman"/>
        </w:rPr>
      </w:pPr>
      <w:r w:rsidRPr="00131A22">
        <w:rPr>
          <w:rFonts w:ascii="Times New Roman" w:hAnsi="Times New Roman" w:cs="Times New Roman"/>
        </w:rPr>
        <w:lastRenderedPageBreak/>
        <w:t>Informację o konsultacjach społecznych ww. projektu dokumentu, zamieszczono w następujących formach:</w:t>
      </w:r>
    </w:p>
    <w:p w14:paraId="227D4874" w14:textId="33325E14" w:rsidR="003D7990" w:rsidRPr="00131A22" w:rsidRDefault="00C5043A" w:rsidP="008C40FA">
      <w:pPr>
        <w:pStyle w:val="Akapitzlist"/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 w:rsidRPr="00131A22">
        <w:rPr>
          <w:rFonts w:ascii="Times New Roman" w:hAnsi="Times New Roman" w:cs="Times New Roman"/>
        </w:rPr>
        <w:t xml:space="preserve">na stronie internetowej </w:t>
      </w:r>
      <w:r w:rsidR="00213BF5" w:rsidRPr="00131A22">
        <w:rPr>
          <w:rFonts w:ascii="Times New Roman" w:hAnsi="Times New Roman" w:cs="Times New Roman"/>
        </w:rPr>
        <w:t>starostwa</w:t>
      </w:r>
      <w:r w:rsidRPr="00131A22">
        <w:rPr>
          <w:rFonts w:ascii="Times New Roman" w:hAnsi="Times New Roman" w:cs="Times New Roman"/>
        </w:rPr>
        <w:t xml:space="preserve"> (</w:t>
      </w:r>
      <w:hyperlink r:id="rId9" w:history="1">
        <w:r w:rsidR="00213BF5" w:rsidRPr="00131A22">
          <w:rPr>
            <w:rStyle w:val="Hipercze"/>
            <w:rFonts w:ascii="Times New Roman" w:eastAsia="Calibri" w:hAnsi="Times New Roman" w:cs="Times New Roman"/>
          </w:rPr>
          <w:t>powiatlubaczowski.pl</w:t>
        </w:r>
      </w:hyperlink>
      <w:r w:rsidRPr="00131A22">
        <w:rPr>
          <w:rFonts w:ascii="Times New Roman" w:hAnsi="Times New Roman" w:cs="Times New Roman"/>
        </w:rPr>
        <w:t>);</w:t>
      </w:r>
    </w:p>
    <w:p w14:paraId="37F7795C" w14:textId="03EA1244" w:rsidR="003D7990" w:rsidRPr="00131A22" w:rsidRDefault="00C5043A" w:rsidP="008C40FA">
      <w:pPr>
        <w:pStyle w:val="Akapitzlist"/>
        <w:numPr>
          <w:ilvl w:val="0"/>
          <w:numId w:val="11"/>
        </w:numPr>
        <w:spacing w:after="0" w:line="276" w:lineRule="auto"/>
        <w:ind w:left="426" w:hanging="284"/>
        <w:jc w:val="both"/>
        <w:rPr>
          <w:rFonts w:ascii="Times New Roman" w:hAnsi="Times New Roman" w:cs="Times New Roman"/>
        </w:rPr>
      </w:pPr>
      <w:r w:rsidRPr="00131A22">
        <w:rPr>
          <w:rFonts w:ascii="Times New Roman" w:hAnsi="Times New Roman" w:cs="Times New Roman"/>
        </w:rPr>
        <w:t xml:space="preserve">na stronie podmiotowej </w:t>
      </w:r>
      <w:r w:rsidR="00213BF5" w:rsidRPr="00131A22">
        <w:rPr>
          <w:rFonts w:ascii="Times New Roman" w:hAnsi="Times New Roman" w:cs="Times New Roman"/>
        </w:rPr>
        <w:t>starostwa</w:t>
      </w:r>
      <w:r w:rsidRPr="00131A22">
        <w:rPr>
          <w:rFonts w:ascii="Times New Roman" w:hAnsi="Times New Roman" w:cs="Times New Roman"/>
        </w:rPr>
        <w:t xml:space="preserve"> w Biuletynie Informacji Publicznej (</w:t>
      </w:r>
      <w:hyperlink r:id="rId10" w:history="1">
        <w:r w:rsidR="00213BF5" w:rsidRPr="00131A22">
          <w:rPr>
            <w:rFonts w:ascii="Times New Roman" w:eastAsia="Calibri" w:hAnsi="Times New Roman" w:cs="Times New Roman"/>
            <w:color w:val="0563C1"/>
            <w:u w:val="single"/>
          </w:rPr>
          <w:t>bip.powiatlubaczowski.pl</w:t>
        </w:r>
      </w:hyperlink>
      <w:r w:rsidRPr="00131A22">
        <w:rPr>
          <w:rFonts w:ascii="Times New Roman" w:hAnsi="Times New Roman" w:cs="Times New Roman"/>
        </w:rPr>
        <w:t>)</w:t>
      </w:r>
      <w:r w:rsidR="0047395B" w:rsidRPr="00131A22">
        <w:rPr>
          <w:rFonts w:ascii="Times New Roman" w:hAnsi="Times New Roman" w:cs="Times New Roman"/>
          <w:i/>
          <w:iCs/>
        </w:rPr>
        <w:t>.</w:t>
      </w:r>
    </w:p>
    <w:p w14:paraId="3AB586AA" w14:textId="6713D7BA" w:rsidR="00C5043A" w:rsidRPr="00131A22" w:rsidRDefault="00C5043A" w:rsidP="003D7990">
      <w:pPr>
        <w:spacing w:after="0" w:line="276" w:lineRule="auto"/>
        <w:ind w:firstLine="426"/>
        <w:jc w:val="both"/>
        <w:rPr>
          <w:rFonts w:ascii="Times New Roman" w:hAnsi="Times New Roman" w:cs="Times New Roman"/>
        </w:rPr>
      </w:pPr>
      <w:r w:rsidRPr="00131A22">
        <w:rPr>
          <w:rFonts w:ascii="Times New Roman" w:hAnsi="Times New Roman" w:cs="Times New Roman"/>
        </w:rPr>
        <w:t xml:space="preserve">Formularz zgłaszania uwag oraz projekt dokumentu </w:t>
      </w:r>
      <w:r w:rsidRPr="00131A22">
        <w:rPr>
          <w:rFonts w:ascii="Times New Roman" w:hAnsi="Times New Roman" w:cs="Times New Roman"/>
          <w:i/>
          <w:iCs/>
        </w:rPr>
        <w:t xml:space="preserve">Strategia </w:t>
      </w:r>
      <w:r w:rsidR="000B1410" w:rsidRPr="00131A22">
        <w:rPr>
          <w:rFonts w:ascii="Times New Roman" w:hAnsi="Times New Roman" w:cs="Times New Roman"/>
          <w:bCs/>
          <w:i/>
          <w:iCs/>
        </w:rPr>
        <w:t xml:space="preserve">Rozwoju </w:t>
      </w:r>
      <w:r w:rsidR="0047395B" w:rsidRPr="00131A22">
        <w:rPr>
          <w:rFonts w:ascii="Times New Roman" w:hAnsi="Times New Roman" w:cs="Times New Roman"/>
          <w:bCs/>
          <w:i/>
          <w:iCs/>
        </w:rPr>
        <w:t xml:space="preserve">Ponadlokalnego dla Partnerstwa </w:t>
      </w:r>
      <w:r w:rsidR="00811DFC" w:rsidRPr="00131A22">
        <w:rPr>
          <w:rFonts w:ascii="Times New Roman" w:hAnsi="Times New Roman" w:cs="Times New Roman"/>
          <w:bCs/>
          <w:i/>
          <w:iCs/>
        </w:rPr>
        <w:t>Roztocze</w:t>
      </w:r>
      <w:r w:rsidR="0047395B" w:rsidRPr="00131A22">
        <w:rPr>
          <w:rFonts w:ascii="Times New Roman" w:hAnsi="Times New Roman" w:cs="Times New Roman"/>
          <w:bCs/>
          <w:i/>
          <w:iCs/>
        </w:rPr>
        <w:t xml:space="preserve"> na lata 2022–2030</w:t>
      </w:r>
      <w:r w:rsidRPr="00131A22">
        <w:rPr>
          <w:rFonts w:ascii="Times New Roman" w:hAnsi="Times New Roman" w:cs="Times New Roman"/>
        </w:rPr>
        <w:t xml:space="preserve">, dostępne były od </w:t>
      </w:r>
      <w:r w:rsidR="00811DFC" w:rsidRPr="00131A22">
        <w:rPr>
          <w:rFonts w:ascii="Times New Roman" w:hAnsi="Times New Roman" w:cs="Times New Roman"/>
        </w:rPr>
        <w:t>14</w:t>
      </w:r>
      <w:r w:rsidRPr="00131A22">
        <w:rPr>
          <w:rFonts w:ascii="Times New Roman" w:hAnsi="Times New Roman" w:cs="Times New Roman"/>
        </w:rPr>
        <w:t>.</w:t>
      </w:r>
      <w:r w:rsidR="00811DFC" w:rsidRPr="00131A22">
        <w:rPr>
          <w:rFonts w:ascii="Times New Roman" w:hAnsi="Times New Roman" w:cs="Times New Roman"/>
        </w:rPr>
        <w:t>03</w:t>
      </w:r>
      <w:r w:rsidRPr="00131A22">
        <w:rPr>
          <w:rFonts w:ascii="Times New Roman" w:hAnsi="Times New Roman" w:cs="Times New Roman"/>
        </w:rPr>
        <w:t>.202</w:t>
      </w:r>
      <w:r w:rsidR="00811DFC" w:rsidRPr="00131A22">
        <w:rPr>
          <w:rFonts w:ascii="Times New Roman" w:hAnsi="Times New Roman" w:cs="Times New Roman"/>
        </w:rPr>
        <w:t>3</w:t>
      </w:r>
      <w:r w:rsidRPr="00131A22">
        <w:rPr>
          <w:rFonts w:ascii="Times New Roman" w:hAnsi="Times New Roman" w:cs="Times New Roman"/>
        </w:rPr>
        <w:t xml:space="preserve"> r.:</w:t>
      </w:r>
    </w:p>
    <w:p w14:paraId="1C516930" w14:textId="1DA86204" w:rsidR="0047395B" w:rsidRPr="00131A22" w:rsidRDefault="0047395B" w:rsidP="0047395B">
      <w:pPr>
        <w:numPr>
          <w:ilvl w:val="0"/>
          <w:numId w:val="6"/>
        </w:numPr>
        <w:spacing w:after="0" w:line="276" w:lineRule="auto"/>
        <w:ind w:left="426" w:hanging="284"/>
        <w:contextualSpacing/>
        <w:jc w:val="both"/>
        <w:rPr>
          <w:rFonts w:ascii="Times New Roman" w:eastAsia="Calibri" w:hAnsi="Times New Roman" w:cs="Times New Roman"/>
        </w:rPr>
      </w:pPr>
      <w:r w:rsidRPr="00131A22">
        <w:rPr>
          <w:rFonts w:ascii="Times New Roman" w:eastAsia="Calibri" w:hAnsi="Times New Roman" w:cs="Times New Roman"/>
        </w:rPr>
        <w:t xml:space="preserve">w wersji papierowej w budynku </w:t>
      </w:r>
      <w:r w:rsidR="00213BF5" w:rsidRPr="00131A22">
        <w:rPr>
          <w:rFonts w:ascii="Times New Roman" w:eastAsia="Calibri" w:hAnsi="Times New Roman" w:cs="Times New Roman"/>
        </w:rPr>
        <w:t>Starostwa Powiatowego w Lubaczowie, ul. Jasna 1, 37-600 Lubaczów</w:t>
      </w:r>
      <w:r w:rsidRPr="00131A22">
        <w:rPr>
          <w:rFonts w:ascii="Times New Roman" w:eastAsia="Calibri" w:hAnsi="Times New Roman" w:cs="Times New Roman"/>
        </w:rPr>
        <w:t>;</w:t>
      </w:r>
    </w:p>
    <w:p w14:paraId="7A3D142D" w14:textId="3EC4BAAB" w:rsidR="0047395B" w:rsidRPr="00131A22" w:rsidRDefault="0047395B" w:rsidP="0047395B">
      <w:pPr>
        <w:numPr>
          <w:ilvl w:val="0"/>
          <w:numId w:val="6"/>
        </w:numPr>
        <w:spacing w:after="0" w:line="276" w:lineRule="auto"/>
        <w:ind w:left="426" w:hanging="284"/>
        <w:contextualSpacing/>
        <w:jc w:val="both"/>
        <w:rPr>
          <w:rFonts w:ascii="Times New Roman" w:eastAsia="Calibri" w:hAnsi="Times New Roman" w:cs="Times New Roman"/>
        </w:rPr>
      </w:pPr>
      <w:r w:rsidRPr="00131A22">
        <w:rPr>
          <w:rFonts w:ascii="Times New Roman" w:eastAsia="Calibri" w:hAnsi="Times New Roman" w:cs="Times New Roman"/>
        </w:rPr>
        <w:t xml:space="preserve">w wersji elektronicznej na oficjalnej stronie internetowej </w:t>
      </w:r>
      <w:r w:rsidR="0051768D" w:rsidRPr="00131A22">
        <w:rPr>
          <w:rFonts w:ascii="Times New Roman" w:eastAsia="Calibri" w:hAnsi="Times New Roman" w:cs="Times New Roman"/>
        </w:rPr>
        <w:t>Starostwa Powiatowego</w:t>
      </w:r>
      <w:r w:rsidR="00ED3FBB" w:rsidRPr="00131A22">
        <w:rPr>
          <w:rFonts w:ascii="Times New Roman" w:eastAsia="Calibri" w:hAnsi="Times New Roman" w:cs="Times New Roman"/>
        </w:rPr>
        <w:t xml:space="preserve"> w Lubaczowie</w:t>
      </w:r>
      <w:r w:rsidRPr="00131A22">
        <w:rPr>
          <w:rFonts w:ascii="Times New Roman" w:eastAsia="Calibri" w:hAnsi="Times New Roman" w:cs="Times New Roman"/>
        </w:rPr>
        <w:t xml:space="preserve"> (</w:t>
      </w:r>
      <w:hyperlink r:id="rId11" w:history="1">
        <w:r w:rsidR="00213BF5" w:rsidRPr="00131A22">
          <w:rPr>
            <w:rStyle w:val="Hipercze"/>
            <w:rFonts w:ascii="Times New Roman" w:eastAsia="Calibri" w:hAnsi="Times New Roman" w:cs="Times New Roman"/>
            <w:iCs/>
          </w:rPr>
          <w:t>powiatlubaczowski.pl</w:t>
        </w:r>
      </w:hyperlink>
      <w:r w:rsidRPr="00131A22">
        <w:rPr>
          <w:rFonts w:ascii="Times New Roman" w:eastAsia="Calibri" w:hAnsi="Times New Roman" w:cs="Times New Roman"/>
        </w:rPr>
        <w:t xml:space="preserve">) oraz na stronie podmiotowej </w:t>
      </w:r>
      <w:r w:rsidR="00131A22">
        <w:rPr>
          <w:rFonts w:ascii="Times New Roman" w:eastAsia="Calibri" w:hAnsi="Times New Roman" w:cs="Times New Roman"/>
        </w:rPr>
        <w:t>starostwa</w:t>
      </w:r>
      <w:r w:rsidRPr="00131A22">
        <w:rPr>
          <w:rFonts w:ascii="Times New Roman" w:eastAsia="Calibri" w:hAnsi="Times New Roman" w:cs="Times New Roman"/>
        </w:rPr>
        <w:t xml:space="preserve"> w Biuletynie Informacji Publicznej (</w:t>
      </w:r>
      <w:hyperlink r:id="rId12" w:history="1">
        <w:r w:rsidR="00213BF5" w:rsidRPr="00131A22">
          <w:rPr>
            <w:rStyle w:val="Hipercze"/>
            <w:rFonts w:ascii="Times New Roman" w:eastAsia="Calibri" w:hAnsi="Times New Roman" w:cs="Times New Roman"/>
          </w:rPr>
          <w:t>bip.powiatlubaczowski.pl</w:t>
        </w:r>
      </w:hyperlink>
      <w:r w:rsidRPr="00131A22">
        <w:rPr>
          <w:rFonts w:ascii="Times New Roman" w:eastAsia="Calibri" w:hAnsi="Times New Roman" w:cs="Times New Roman"/>
        </w:rPr>
        <w:t>).</w:t>
      </w:r>
    </w:p>
    <w:p w14:paraId="143BF5F7" w14:textId="77777777" w:rsidR="0047395B" w:rsidRPr="00131A22" w:rsidRDefault="0047395B" w:rsidP="0047395B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14:paraId="2BD24C4E" w14:textId="570D6115" w:rsidR="00EC0058" w:rsidRPr="00131A22" w:rsidRDefault="00C5043A" w:rsidP="003D7990">
      <w:pPr>
        <w:spacing w:before="240" w:after="0" w:line="276" w:lineRule="auto"/>
        <w:ind w:firstLine="426"/>
        <w:jc w:val="both"/>
        <w:rPr>
          <w:rFonts w:ascii="Times New Roman" w:hAnsi="Times New Roman" w:cs="Times New Roman"/>
          <w:b/>
          <w:bCs/>
        </w:rPr>
      </w:pPr>
      <w:r w:rsidRPr="00131A22">
        <w:rPr>
          <w:rFonts w:ascii="Times New Roman" w:hAnsi="Times New Roman" w:cs="Times New Roman"/>
          <w:b/>
          <w:bCs/>
        </w:rPr>
        <w:t>W trakcie konsultacji społecznych w wyznaczonym terminie</w:t>
      </w:r>
      <w:r w:rsidR="008C40FA" w:rsidRPr="00131A22">
        <w:rPr>
          <w:rFonts w:ascii="Times New Roman" w:hAnsi="Times New Roman" w:cs="Times New Roman"/>
          <w:b/>
          <w:bCs/>
        </w:rPr>
        <w:t xml:space="preserve"> nie</w:t>
      </w:r>
      <w:r w:rsidRPr="00131A22">
        <w:rPr>
          <w:rFonts w:ascii="Times New Roman" w:hAnsi="Times New Roman" w:cs="Times New Roman"/>
          <w:b/>
          <w:bCs/>
        </w:rPr>
        <w:t xml:space="preserve"> wpłynęł</w:t>
      </w:r>
      <w:r w:rsidR="008C40FA" w:rsidRPr="00131A22">
        <w:rPr>
          <w:rFonts w:ascii="Times New Roman" w:hAnsi="Times New Roman" w:cs="Times New Roman"/>
          <w:b/>
          <w:bCs/>
        </w:rPr>
        <w:t>y żadne</w:t>
      </w:r>
      <w:r w:rsidRPr="00131A22">
        <w:rPr>
          <w:rFonts w:ascii="Times New Roman" w:hAnsi="Times New Roman" w:cs="Times New Roman"/>
          <w:b/>
          <w:bCs/>
        </w:rPr>
        <w:t xml:space="preserve"> </w:t>
      </w:r>
      <w:r w:rsidR="008C40FA" w:rsidRPr="00131A22">
        <w:rPr>
          <w:rFonts w:ascii="Times New Roman" w:hAnsi="Times New Roman" w:cs="Times New Roman"/>
          <w:b/>
          <w:bCs/>
        </w:rPr>
        <w:t xml:space="preserve">wypełnione </w:t>
      </w:r>
      <w:r w:rsidRPr="00131A22">
        <w:rPr>
          <w:rFonts w:ascii="Times New Roman" w:hAnsi="Times New Roman" w:cs="Times New Roman"/>
          <w:b/>
          <w:bCs/>
        </w:rPr>
        <w:t>formularz</w:t>
      </w:r>
      <w:r w:rsidR="008C40FA" w:rsidRPr="00131A22">
        <w:rPr>
          <w:rFonts w:ascii="Times New Roman" w:hAnsi="Times New Roman" w:cs="Times New Roman"/>
          <w:b/>
          <w:bCs/>
        </w:rPr>
        <w:t>e</w:t>
      </w:r>
      <w:r w:rsidRPr="00131A22">
        <w:rPr>
          <w:rFonts w:ascii="Times New Roman" w:hAnsi="Times New Roman" w:cs="Times New Roman"/>
          <w:b/>
          <w:bCs/>
        </w:rPr>
        <w:t xml:space="preserve"> uwag</w:t>
      </w:r>
      <w:r w:rsidR="008C40FA" w:rsidRPr="00131A22">
        <w:rPr>
          <w:rFonts w:ascii="Times New Roman" w:hAnsi="Times New Roman" w:cs="Times New Roman"/>
          <w:b/>
          <w:bCs/>
        </w:rPr>
        <w:t>,</w:t>
      </w:r>
      <w:r w:rsidR="00B322B4" w:rsidRPr="00131A22">
        <w:rPr>
          <w:rFonts w:ascii="Times New Roman" w:hAnsi="Times New Roman" w:cs="Times New Roman"/>
          <w:b/>
          <w:bCs/>
        </w:rPr>
        <w:t xml:space="preserve"> wpłynęło</w:t>
      </w:r>
      <w:r w:rsidR="008C40FA" w:rsidRPr="00131A22">
        <w:rPr>
          <w:rFonts w:ascii="Times New Roman" w:hAnsi="Times New Roman" w:cs="Times New Roman"/>
          <w:b/>
          <w:bCs/>
        </w:rPr>
        <w:t xml:space="preserve"> natomiast </w:t>
      </w:r>
      <w:r w:rsidR="00B322B4" w:rsidRPr="00131A22">
        <w:rPr>
          <w:rFonts w:ascii="Times New Roman" w:hAnsi="Times New Roman" w:cs="Times New Roman"/>
          <w:b/>
          <w:bCs/>
        </w:rPr>
        <w:t>1</w:t>
      </w:r>
      <w:r w:rsidR="008C40FA" w:rsidRPr="00131A22">
        <w:rPr>
          <w:rFonts w:ascii="Times New Roman" w:hAnsi="Times New Roman" w:cs="Times New Roman"/>
          <w:b/>
          <w:bCs/>
        </w:rPr>
        <w:t xml:space="preserve"> pism</w:t>
      </w:r>
      <w:r w:rsidR="00B322B4" w:rsidRPr="00131A22">
        <w:rPr>
          <w:rFonts w:ascii="Times New Roman" w:hAnsi="Times New Roman" w:cs="Times New Roman"/>
          <w:b/>
          <w:bCs/>
        </w:rPr>
        <w:t>o</w:t>
      </w:r>
      <w:r w:rsidR="008C40FA" w:rsidRPr="00131A22">
        <w:rPr>
          <w:rFonts w:ascii="Times New Roman" w:hAnsi="Times New Roman" w:cs="Times New Roman"/>
          <w:b/>
          <w:bCs/>
        </w:rPr>
        <w:t xml:space="preserve"> w sprawie pozytywnego zaopiniowania projektu </w:t>
      </w:r>
      <w:r w:rsidR="008C40FA" w:rsidRPr="00131A22">
        <w:rPr>
          <w:rFonts w:ascii="Times New Roman" w:hAnsi="Times New Roman" w:cs="Times New Roman"/>
          <w:b/>
          <w:bCs/>
          <w:i/>
          <w:iCs/>
        </w:rPr>
        <w:t xml:space="preserve">Strategii Rozwoju Ponadlokalnego dla Partnerstwa </w:t>
      </w:r>
      <w:r w:rsidR="00B322B4" w:rsidRPr="00131A22">
        <w:rPr>
          <w:rFonts w:ascii="Times New Roman" w:hAnsi="Times New Roman" w:cs="Times New Roman"/>
          <w:b/>
          <w:bCs/>
          <w:i/>
          <w:iCs/>
        </w:rPr>
        <w:t>Roztocze</w:t>
      </w:r>
      <w:r w:rsidR="008C40FA" w:rsidRPr="00131A22">
        <w:rPr>
          <w:rFonts w:ascii="Times New Roman" w:hAnsi="Times New Roman" w:cs="Times New Roman"/>
          <w:b/>
          <w:bCs/>
          <w:i/>
          <w:iCs/>
        </w:rPr>
        <w:t xml:space="preserve"> na lata 2022–2030</w:t>
      </w:r>
      <w:r w:rsidRPr="00131A22">
        <w:rPr>
          <w:rFonts w:ascii="Times New Roman" w:hAnsi="Times New Roman" w:cs="Times New Roman"/>
          <w:b/>
          <w:bCs/>
        </w:rPr>
        <w:t xml:space="preserve"> </w:t>
      </w:r>
      <w:r w:rsidR="008C40FA" w:rsidRPr="00131A22">
        <w:rPr>
          <w:rFonts w:ascii="Times New Roman" w:hAnsi="Times New Roman" w:cs="Times New Roman"/>
          <w:b/>
          <w:bCs/>
        </w:rPr>
        <w:t>od</w:t>
      </w:r>
      <w:r w:rsidR="00B322B4" w:rsidRPr="00131A22">
        <w:rPr>
          <w:rFonts w:ascii="Times New Roman" w:hAnsi="Times New Roman" w:cs="Times New Roman"/>
          <w:b/>
          <w:bCs/>
        </w:rPr>
        <w:t xml:space="preserve"> </w:t>
      </w:r>
      <w:r w:rsidRPr="00131A22">
        <w:rPr>
          <w:rFonts w:ascii="Times New Roman" w:hAnsi="Times New Roman" w:cs="Times New Roman"/>
          <w:b/>
          <w:bCs/>
        </w:rPr>
        <w:t>Dyrektora RZGW w </w:t>
      </w:r>
      <w:r w:rsidR="00213BF5" w:rsidRPr="00131A22">
        <w:rPr>
          <w:rFonts w:ascii="Times New Roman" w:hAnsi="Times New Roman" w:cs="Times New Roman"/>
          <w:b/>
          <w:bCs/>
        </w:rPr>
        <w:t>Rzeszowie</w:t>
      </w:r>
      <w:r w:rsidR="008C40FA" w:rsidRPr="00131A22">
        <w:rPr>
          <w:rFonts w:ascii="Times New Roman" w:hAnsi="Times New Roman" w:cs="Times New Roman"/>
          <w:b/>
          <w:bCs/>
        </w:rPr>
        <w:t>.</w:t>
      </w:r>
      <w:r w:rsidRPr="00131A22">
        <w:rPr>
          <w:rFonts w:ascii="Times New Roman" w:hAnsi="Times New Roman" w:cs="Times New Roman"/>
          <w:b/>
          <w:bCs/>
        </w:rPr>
        <w:t xml:space="preserve"> </w:t>
      </w:r>
    </w:p>
    <w:p w14:paraId="5C6E268D" w14:textId="5446B803" w:rsidR="00B06139" w:rsidRPr="00131A22" w:rsidRDefault="00B06139" w:rsidP="00B06139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380E2095" w14:textId="1104D7A3" w:rsidR="008C40FA" w:rsidRPr="00131A22" w:rsidRDefault="008C40FA" w:rsidP="00B06139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01D14416" w14:textId="542DB87D" w:rsidR="008C40FA" w:rsidRPr="00131A22" w:rsidRDefault="008C40FA" w:rsidP="00B06139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790B6B9A" w14:textId="462BDBC5" w:rsidR="008C40FA" w:rsidRPr="00131A22" w:rsidRDefault="008C40FA" w:rsidP="00B06139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1B9AF2E7" w14:textId="226555B2" w:rsidR="008C40FA" w:rsidRPr="00131A22" w:rsidRDefault="008C40FA" w:rsidP="00B06139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249555F9" w14:textId="100FEFCD" w:rsidR="008C40FA" w:rsidRPr="00131A22" w:rsidRDefault="008C40FA" w:rsidP="00B06139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5544A7DC" w14:textId="0342FB67" w:rsidR="008C40FA" w:rsidRPr="00131A22" w:rsidRDefault="008C40FA" w:rsidP="00B06139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3BB3611B" w14:textId="6BA1159C" w:rsidR="00061AC2" w:rsidRPr="00131A22" w:rsidRDefault="00061AC2" w:rsidP="00B06139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1DC6F97C" w14:textId="755DCE9A" w:rsidR="00061AC2" w:rsidRPr="00131A22" w:rsidRDefault="00061AC2" w:rsidP="00B06139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2ACBF1DE" w14:textId="6D0A984E" w:rsidR="00061AC2" w:rsidRPr="00131A22" w:rsidRDefault="00061AC2" w:rsidP="00B06139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4A81CD30" w14:textId="70A99728" w:rsidR="00061AC2" w:rsidRPr="00131A22" w:rsidRDefault="00061AC2" w:rsidP="00B06139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3518C8E0" w14:textId="12DF1038" w:rsidR="00061AC2" w:rsidRPr="00131A22" w:rsidRDefault="00061AC2" w:rsidP="00B06139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127DFBD4" w14:textId="0632B26F" w:rsidR="00061AC2" w:rsidRPr="00131A22" w:rsidRDefault="00061AC2" w:rsidP="00B06139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61F40B90" w14:textId="5CA94E39" w:rsidR="00061AC2" w:rsidRPr="00131A22" w:rsidRDefault="00061AC2" w:rsidP="00B06139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662AC88E" w14:textId="125CE65A" w:rsidR="0051768D" w:rsidRPr="00131A22" w:rsidRDefault="0051768D" w:rsidP="00B06139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10FDBA5A" w14:textId="70E2D640" w:rsidR="0051768D" w:rsidRPr="00131A22" w:rsidRDefault="0051768D" w:rsidP="00B06139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494240FF" w14:textId="0DC45846" w:rsidR="0051768D" w:rsidRPr="00131A22" w:rsidRDefault="0051768D" w:rsidP="00B06139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5D70B312" w14:textId="77777777" w:rsidR="0051768D" w:rsidRPr="00131A22" w:rsidRDefault="0051768D" w:rsidP="00B06139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00425B73" w14:textId="08C9E53D" w:rsidR="00B06139" w:rsidRPr="00131A22" w:rsidRDefault="00B06139" w:rsidP="008C40FA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131A22">
        <w:rPr>
          <w:rFonts w:ascii="Times New Roman" w:hAnsi="Times New Roman" w:cs="Times New Roman"/>
          <w:b/>
          <w:bCs/>
          <w:i/>
          <w:iCs/>
        </w:rPr>
        <w:t xml:space="preserve">Załączniki: </w:t>
      </w:r>
    </w:p>
    <w:p w14:paraId="3C1739DC" w14:textId="2A6A3BC9" w:rsidR="00B06139" w:rsidRPr="00131A22" w:rsidRDefault="00B06139" w:rsidP="008C40FA">
      <w:pPr>
        <w:spacing w:line="276" w:lineRule="auto"/>
        <w:jc w:val="both"/>
        <w:rPr>
          <w:rFonts w:ascii="Times New Roman" w:hAnsi="Times New Roman" w:cs="Times New Roman"/>
        </w:rPr>
      </w:pPr>
      <w:r w:rsidRPr="00131A22">
        <w:rPr>
          <w:rFonts w:ascii="Times New Roman" w:hAnsi="Times New Roman" w:cs="Times New Roman"/>
          <w:b/>
          <w:bCs/>
        </w:rPr>
        <w:t xml:space="preserve">Załącznik </w:t>
      </w:r>
      <w:r w:rsidR="008C40FA" w:rsidRPr="00131A22">
        <w:rPr>
          <w:rFonts w:ascii="Times New Roman" w:hAnsi="Times New Roman" w:cs="Times New Roman"/>
          <w:b/>
          <w:bCs/>
        </w:rPr>
        <w:t xml:space="preserve">1. </w:t>
      </w:r>
      <w:r w:rsidRPr="00131A22">
        <w:rPr>
          <w:rFonts w:ascii="Times New Roman" w:hAnsi="Times New Roman" w:cs="Times New Roman"/>
        </w:rPr>
        <w:t xml:space="preserve">Pismo znak </w:t>
      </w:r>
      <w:r w:rsidR="00001F2A" w:rsidRPr="00131A22">
        <w:rPr>
          <w:rFonts w:ascii="Times New Roman" w:hAnsi="Times New Roman" w:cs="Times New Roman"/>
        </w:rPr>
        <w:t>RZ.RPP.610.</w:t>
      </w:r>
      <w:r w:rsidR="00811DFC" w:rsidRPr="00131A22">
        <w:rPr>
          <w:rFonts w:ascii="Times New Roman" w:hAnsi="Times New Roman" w:cs="Times New Roman"/>
        </w:rPr>
        <w:t>79</w:t>
      </w:r>
      <w:r w:rsidR="00001F2A" w:rsidRPr="00131A22">
        <w:rPr>
          <w:rFonts w:ascii="Times New Roman" w:hAnsi="Times New Roman" w:cs="Times New Roman"/>
        </w:rPr>
        <w:t>.202</w:t>
      </w:r>
      <w:r w:rsidR="00811DFC" w:rsidRPr="00131A22">
        <w:rPr>
          <w:rFonts w:ascii="Times New Roman" w:hAnsi="Times New Roman" w:cs="Times New Roman"/>
        </w:rPr>
        <w:t>3</w:t>
      </w:r>
      <w:r w:rsidR="00001F2A" w:rsidRPr="00131A22">
        <w:rPr>
          <w:rFonts w:ascii="Times New Roman" w:hAnsi="Times New Roman" w:cs="Times New Roman"/>
        </w:rPr>
        <w:t>.MC</w:t>
      </w:r>
      <w:r w:rsidRPr="00131A22">
        <w:rPr>
          <w:rFonts w:ascii="Times New Roman" w:hAnsi="Times New Roman" w:cs="Times New Roman"/>
        </w:rPr>
        <w:t xml:space="preserve"> z dnia </w:t>
      </w:r>
      <w:r w:rsidR="00811DFC" w:rsidRPr="00131A22">
        <w:rPr>
          <w:rFonts w:ascii="Times New Roman" w:hAnsi="Times New Roman" w:cs="Times New Roman"/>
        </w:rPr>
        <w:t xml:space="preserve">14 kwietnia </w:t>
      </w:r>
      <w:r w:rsidRPr="00131A22">
        <w:rPr>
          <w:rFonts w:ascii="Times New Roman" w:hAnsi="Times New Roman" w:cs="Times New Roman"/>
        </w:rPr>
        <w:t>202</w:t>
      </w:r>
      <w:r w:rsidR="00061AC2" w:rsidRPr="00131A22">
        <w:rPr>
          <w:rFonts w:ascii="Times New Roman" w:hAnsi="Times New Roman" w:cs="Times New Roman"/>
        </w:rPr>
        <w:t>3</w:t>
      </w:r>
      <w:r w:rsidRPr="00131A22">
        <w:rPr>
          <w:rFonts w:ascii="Times New Roman" w:hAnsi="Times New Roman" w:cs="Times New Roman"/>
        </w:rPr>
        <w:t xml:space="preserve"> r. od Państwowego Gospodarstwa Wodnego Wody Polskie Regionalny Zarząd Gospodarki Wodnej w </w:t>
      </w:r>
      <w:r w:rsidR="00406B39" w:rsidRPr="00131A22">
        <w:rPr>
          <w:rFonts w:ascii="Times New Roman" w:hAnsi="Times New Roman" w:cs="Times New Roman"/>
        </w:rPr>
        <w:t>Rzeszowie</w:t>
      </w:r>
      <w:r w:rsidR="008C40FA" w:rsidRPr="00131A22">
        <w:rPr>
          <w:rFonts w:ascii="Times New Roman" w:hAnsi="Times New Roman" w:cs="Times New Roman"/>
        </w:rPr>
        <w:t>.</w:t>
      </w:r>
    </w:p>
    <w:sectPr w:rsidR="00B06139" w:rsidRPr="00131A22" w:rsidSect="008C40FA">
      <w:pgSz w:w="11906" w:h="16838"/>
      <w:pgMar w:top="1417" w:right="1417" w:bottom="1276" w:left="1417" w:header="708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6B0CE" w14:textId="77777777" w:rsidR="00D8017E" w:rsidRDefault="00D8017E" w:rsidP="00031997">
      <w:pPr>
        <w:spacing w:after="0" w:line="240" w:lineRule="auto"/>
      </w:pPr>
      <w:r>
        <w:separator/>
      </w:r>
    </w:p>
  </w:endnote>
  <w:endnote w:type="continuationSeparator" w:id="0">
    <w:p w14:paraId="3B571111" w14:textId="77777777" w:rsidR="00D8017E" w:rsidRDefault="00D8017E" w:rsidP="0003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Nunito">
    <w:charset w:val="EE"/>
    <w:family w:val="auto"/>
    <w:pitch w:val="variable"/>
    <w:sig w:usb0="A00002FF" w:usb1="5000204B" w:usb2="00000000" w:usb3="00000000" w:csb0="00000197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A22BC" w14:textId="77777777" w:rsidR="00D8017E" w:rsidRDefault="00D8017E" w:rsidP="00031997">
      <w:pPr>
        <w:spacing w:after="0" w:line="240" w:lineRule="auto"/>
      </w:pPr>
      <w:r>
        <w:separator/>
      </w:r>
    </w:p>
  </w:footnote>
  <w:footnote w:type="continuationSeparator" w:id="0">
    <w:p w14:paraId="73805B42" w14:textId="77777777" w:rsidR="00D8017E" w:rsidRDefault="00D8017E" w:rsidP="00031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582"/>
    <w:multiLevelType w:val="hybridMultilevel"/>
    <w:tmpl w:val="E7BA6B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EE2311"/>
    <w:multiLevelType w:val="hybridMultilevel"/>
    <w:tmpl w:val="1054DFF8"/>
    <w:lvl w:ilvl="0" w:tplc="B3AC6CD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6565B5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Nunito" w:hAnsi="Nunito" w:hint="default"/>
      </w:rPr>
    </w:lvl>
    <w:lvl w:ilvl="2" w:tplc="2AEAD3D6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Nunito" w:hAnsi="Nunito" w:hint="default"/>
      </w:rPr>
    </w:lvl>
    <w:lvl w:ilvl="3" w:tplc="58B0B17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Nunito" w:hAnsi="Nunito" w:hint="default"/>
      </w:rPr>
    </w:lvl>
    <w:lvl w:ilvl="4" w:tplc="0E06761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Nunito" w:hAnsi="Nunito" w:hint="default"/>
      </w:rPr>
    </w:lvl>
    <w:lvl w:ilvl="5" w:tplc="F7E8488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Nunito" w:hAnsi="Nunito" w:hint="default"/>
      </w:rPr>
    </w:lvl>
    <w:lvl w:ilvl="6" w:tplc="19BCCAC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Nunito" w:hAnsi="Nunito" w:hint="default"/>
      </w:rPr>
    </w:lvl>
    <w:lvl w:ilvl="7" w:tplc="C7C6761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Nunito" w:hAnsi="Nunito" w:hint="default"/>
      </w:rPr>
    </w:lvl>
    <w:lvl w:ilvl="8" w:tplc="4DB6CB1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Nunito" w:hAnsi="Nunito" w:hint="default"/>
      </w:rPr>
    </w:lvl>
  </w:abstractNum>
  <w:abstractNum w:abstractNumId="2" w15:restartNumberingAfterBreak="0">
    <w:nsid w:val="06CB496A"/>
    <w:multiLevelType w:val="hybridMultilevel"/>
    <w:tmpl w:val="72EC6496"/>
    <w:lvl w:ilvl="0" w:tplc="266659E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D6E18"/>
    <w:multiLevelType w:val="hybridMultilevel"/>
    <w:tmpl w:val="A0902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C6ADF"/>
    <w:multiLevelType w:val="hybridMultilevel"/>
    <w:tmpl w:val="6B5AD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D081C"/>
    <w:multiLevelType w:val="hybridMultilevel"/>
    <w:tmpl w:val="74D23CD6"/>
    <w:lvl w:ilvl="0" w:tplc="9CD0511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C206B"/>
    <w:multiLevelType w:val="hybridMultilevel"/>
    <w:tmpl w:val="E6D8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C2F45"/>
    <w:multiLevelType w:val="hybridMultilevel"/>
    <w:tmpl w:val="2A487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93F11"/>
    <w:multiLevelType w:val="hybridMultilevel"/>
    <w:tmpl w:val="3DCE944C"/>
    <w:lvl w:ilvl="0" w:tplc="356E42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52ADC"/>
    <w:multiLevelType w:val="hybridMultilevel"/>
    <w:tmpl w:val="DC320F00"/>
    <w:lvl w:ilvl="0" w:tplc="D4C648C6">
      <w:start w:val="1"/>
      <w:numFmt w:val="decimal"/>
      <w:lvlText w:val="%1."/>
      <w:lvlJc w:val="left"/>
      <w:pPr>
        <w:ind w:left="109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4737D"/>
    <w:multiLevelType w:val="hybridMultilevel"/>
    <w:tmpl w:val="A46C4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F2686"/>
    <w:multiLevelType w:val="hybridMultilevel"/>
    <w:tmpl w:val="14BCE8AC"/>
    <w:lvl w:ilvl="0" w:tplc="356E42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945ED"/>
    <w:multiLevelType w:val="hybridMultilevel"/>
    <w:tmpl w:val="550AEDFA"/>
    <w:lvl w:ilvl="0" w:tplc="34588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66495"/>
    <w:multiLevelType w:val="hybridMultilevel"/>
    <w:tmpl w:val="E0FE3504"/>
    <w:lvl w:ilvl="0" w:tplc="356E42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232CF"/>
    <w:multiLevelType w:val="hybridMultilevel"/>
    <w:tmpl w:val="9B7ED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C46F1C"/>
    <w:multiLevelType w:val="hybridMultilevel"/>
    <w:tmpl w:val="8B081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DB38D1"/>
    <w:multiLevelType w:val="hybridMultilevel"/>
    <w:tmpl w:val="D3AE5EAA"/>
    <w:lvl w:ilvl="0" w:tplc="266659E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05051"/>
    <w:multiLevelType w:val="hybridMultilevel"/>
    <w:tmpl w:val="FE1AC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E310CF"/>
    <w:multiLevelType w:val="hybridMultilevel"/>
    <w:tmpl w:val="1C0A0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93D71"/>
    <w:multiLevelType w:val="hybridMultilevel"/>
    <w:tmpl w:val="35EAE0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854EAD4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1235F"/>
    <w:multiLevelType w:val="hybridMultilevel"/>
    <w:tmpl w:val="736A40C6"/>
    <w:lvl w:ilvl="0" w:tplc="356E42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A3DC6"/>
    <w:multiLevelType w:val="hybridMultilevel"/>
    <w:tmpl w:val="2662F76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34E70F9"/>
    <w:multiLevelType w:val="hybridMultilevel"/>
    <w:tmpl w:val="ABE4F4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39A45F4"/>
    <w:multiLevelType w:val="hybridMultilevel"/>
    <w:tmpl w:val="B426A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FD78BA"/>
    <w:multiLevelType w:val="hybridMultilevel"/>
    <w:tmpl w:val="7E6C99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6653C5"/>
    <w:multiLevelType w:val="hybridMultilevel"/>
    <w:tmpl w:val="F8627016"/>
    <w:lvl w:ilvl="0" w:tplc="356E42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B52E29"/>
    <w:multiLevelType w:val="hybridMultilevel"/>
    <w:tmpl w:val="347015EE"/>
    <w:lvl w:ilvl="0" w:tplc="D4C648C6">
      <w:start w:val="1"/>
      <w:numFmt w:val="decimal"/>
      <w:lvlText w:val="%1."/>
      <w:lvlJc w:val="left"/>
      <w:pPr>
        <w:ind w:left="1092" w:hanging="372"/>
      </w:pPr>
      <w:rPr>
        <w:rFonts w:hint="default"/>
      </w:rPr>
    </w:lvl>
    <w:lvl w:ilvl="1" w:tplc="13249A64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1C0A4A"/>
    <w:multiLevelType w:val="hybridMultilevel"/>
    <w:tmpl w:val="E5FC7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81F04"/>
    <w:multiLevelType w:val="hybridMultilevel"/>
    <w:tmpl w:val="D4FEC14A"/>
    <w:lvl w:ilvl="0" w:tplc="BBD4398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2105984">
    <w:abstractNumId w:val="3"/>
  </w:num>
  <w:num w:numId="2" w16cid:durableId="1208032341">
    <w:abstractNumId w:val="22"/>
  </w:num>
  <w:num w:numId="3" w16cid:durableId="1383405127">
    <w:abstractNumId w:val="11"/>
  </w:num>
  <w:num w:numId="4" w16cid:durableId="682320791">
    <w:abstractNumId w:val="25"/>
  </w:num>
  <w:num w:numId="5" w16cid:durableId="950474669">
    <w:abstractNumId w:val="23"/>
  </w:num>
  <w:num w:numId="6" w16cid:durableId="496649571">
    <w:abstractNumId w:val="12"/>
  </w:num>
  <w:num w:numId="7" w16cid:durableId="1292859312">
    <w:abstractNumId w:val="2"/>
  </w:num>
  <w:num w:numId="8" w16cid:durableId="1129784239">
    <w:abstractNumId w:val="21"/>
  </w:num>
  <w:num w:numId="9" w16cid:durableId="173888930">
    <w:abstractNumId w:val="24"/>
  </w:num>
  <w:num w:numId="10" w16cid:durableId="139153451">
    <w:abstractNumId w:val="28"/>
  </w:num>
  <w:num w:numId="11" w16cid:durableId="2127039271">
    <w:abstractNumId w:val="16"/>
  </w:num>
  <w:num w:numId="12" w16cid:durableId="4669925">
    <w:abstractNumId w:val="0"/>
  </w:num>
  <w:num w:numId="13" w16cid:durableId="335158933">
    <w:abstractNumId w:val="26"/>
  </w:num>
  <w:num w:numId="14" w16cid:durableId="1767575837">
    <w:abstractNumId w:val="9"/>
  </w:num>
  <w:num w:numId="15" w16cid:durableId="1757511566">
    <w:abstractNumId w:val="14"/>
  </w:num>
  <w:num w:numId="16" w16cid:durableId="212892268">
    <w:abstractNumId w:val="27"/>
  </w:num>
  <w:num w:numId="17" w16cid:durableId="1292201053">
    <w:abstractNumId w:val="19"/>
  </w:num>
  <w:num w:numId="18" w16cid:durableId="1306544143">
    <w:abstractNumId w:val="17"/>
  </w:num>
  <w:num w:numId="19" w16cid:durableId="1774323022">
    <w:abstractNumId w:val="8"/>
  </w:num>
  <w:num w:numId="20" w16cid:durableId="616369402">
    <w:abstractNumId w:val="18"/>
  </w:num>
  <w:num w:numId="21" w16cid:durableId="1085878643">
    <w:abstractNumId w:val="13"/>
  </w:num>
  <w:num w:numId="22" w16cid:durableId="1100837417">
    <w:abstractNumId w:val="20"/>
  </w:num>
  <w:num w:numId="23" w16cid:durableId="312376793">
    <w:abstractNumId w:val="6"/>
  </w:num>
  <w:num w:numId="24" w16cid:durableId="1220173364">
    <w:abstractNumId w:val="10"/>
  </w:num>
  <w:num w:numId="25" w16cid:durableId="1257057507">
    <w:abstractNumId w:val="7"/>
  </w:num>
  <w:num w:numId="26" w16cid:durableId="1212688428">
    <w:abstractNumId w:val="15"/>
  </w:num>
  <w:num w:numId="27" w16cid:durableId="779373823">
    <w:abstractNumId w:val="1"/>
  </w:num>
  <w:num w:numId="28" w16cid:durableId="1250458782">
    <w:abstractNumId w:val="4"/>
  </w:num>
  <w:num w:numId="29" w16cid:durableId="453764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F93"/>
    <w:rsid w:val="00001F2A"/>
    <w:rsid w:val="00024AC5"/>
    <w:rsid w:val="00031997"/>
    <w:rsid w:val="00042E4E"/>
    <w:rsid w:val="00046F41"/>
    <w:rsid w:val="00053017"/>
    <w:rsid w:val="00055988"/>
    <w:rsid w:val="00056E29"/>
    <w:rsid w:val="00061AC2"/>
    <w:rsid w:val="000641CC"/>
    <w:rsid w:val="000650F8"/>
    <w:rsid w:val="00067642"/>
    <w:rsid w:val="00070F28"/>
    <w:rsid w:val="000734B2"/>
    <w:rsid w:val="00075047"/>
    <w:rsid w:val="000834E9"/>
    <w:rsid w:val="00092C69"/>
    <w:rsid w:val="00094510"/>
    <w:rsid w:val="000A078F"/>
    <w:rsid w:val="000A1C1C"/>
    <w:rsid w:val="000A63C8"/>
    <w:rsid w:val="000A6938"/>
    <w:rsid w:val="000B1410"/>
    <w:rsid w:val="000B2AD1"/>
    <w:rsid w:val="000C1A3F"/>
    <w:rsid w:val="000C618E"/>
    <w:rsid w:val="000D648E"/>
    <w:rsid w:val="000F1C4F"/>
    <w:rsid w:val="00105786"/>
    <w:rsid w:val="001216EE"/>
    <w:rsid w:val="00124B1B"/>
    <w:rsid w:val="00125094"/>
    <w:rsid w:val="00126E4B"/>
    <w:rsid w:val="00131A22"/>
    <w:rsid w:val="001338FA"/>
    <w:rsid w:val="0013464C"/>
    <w:rsid w:val="001519A0"/>
    <w:rsid w:val="00157AF0"/>
    <w:rsid w:val="001605EE"/>
    <w:rsid w:val="00167280"/>
    <w:rsid w:val="0017143A"/>
    <w:rsid w:val="00175EF9"/>
    <w:rsid w:val="00177146"/>
    <w:rsid w:val="001808BB"/>
    <w:rsid w:val="0018651C"/>
    <w:rsid w:val="0019269D"/>
    <w:rsid w:val="001936BA"/>
    <w:rsid w:val="001B3936"/>
    <w:rsid w:val="001C2053"/>
    <w:rsid w:val="001C6471"/>
    <w:rsid w:val="001D11CE"/>
    <w:rsid w:val="001D5285"/>
    <w:rsid w:val="001E1AE2"/>
    <w:rsid w:val="001E1CCD"/>
    <w:rsid w:val="001E4E48"/>
    <w:rsid w:val="001F23DF"/>
    <w:rsid w:val="002061DE"/>
    <w:rsid w:val="00213BF5"/>
    <w:rsid w:val="00220628"/>
    <w:rsid w:val="002302ED"/>
    <w:rsid w:val="002340DD"/>
    <w:rsid w:val="00240666"/>
    <w:rsid w:val="00250B5C"/>
    <w:rsid w:val="00253068"/>
    <w:rsid w:val="00256A31"/>
    <w:rsid w:val="00263F3D"/>
    <w:rsid w:val="00273FFC"/>
    <w:rsid w:val="0028792D"/>
    <w:rsid w:val="002973C3"/>
    <w:rsid w:val="002D06EC"/>
    <w:rsid w:val="002D43B4"/>
    <w:rsid w:val="002D5A0E"/>
    <w:rsid w:val="002E367F"/>
    <w:rsid w:val="002F7819"/>
    <w:rsid w:val="00303B72"/>
    <w:rsid w:val="00306F4D"/>
    <w:rsid w:val="003076E0"/>
    <w:rsid w:val="00310767"/>
    <w:rsid w:val="00315417"/>
    <w:rsid w:val="00315B96"/>
    <w:rsid w:val="0032633D"/>
    <w:rsid w:val="00342214"/>
    <w:rsid w:val="00347E89"/>
    <w:rsid w:val="00354555"/>
    <w:rsid w:val="0035789B"/>
    <w:rsid w:val="00366A41"/>
    <w:rsid w:val="003808EE"/>
    <w:rsid w:val="00387068"/>
    <w:rsid w:val="00387822"/>
    <w:rsid w:val="00391D06"/>
    <w:rsid w:val="00394C38"/>
    <w:rsid w:val="00395379"/>
    <w:rsid w:val="003D1837"/>
    <w:rsid w:val="003D2EF9"/>
    <w:rsid w:val="003D5C81"/>
    <w:rsid w:val="003D7990"/>
    <w:rsid w:val="003E3790"/>
    <w:rsid w:val="003F5B52"/>
    <w:rsid w:val="003F6BF6"/>
    <w:rsid w:val="004016FE"/>
    <w:rsid w:val="00406B39"/>
    <w:rsid w:val="00411697"/>
    <w:rsid w:val="00430602"/>
    <w:rsid w:val="00434CA4"/>
    <w:rsid w:val="00435733"/>
    <w:rsid w:val="00443FE3"/>
    <w:rsid w:val="00444F93"/>
    <w:rsid w:val="004462A7"/>
    <w:rsid w:val="004510DA"/>
    <w:rsid w:val="00454F12"/>
    <w:rsid w:val="004601B6"/>
    <w:rsid w:val="00473862"/>
    <w:rsid w:val="0047395B"/>
    <w:rsid w:val="00475639"/>
    <w:rsid w:val="004849AE"/>
    <w:rsid w:val="004926CF"/>
    <w:rsid w:val="00496078"/>
    <w:rsid w:val="004B3783"/>
    <w:rsid w:val="004B5430"/>
    <w:rsid w:val="004C1800"/>
    <w:rsid w:val="004C1CF4"/>
    <w:rsid w:val="004C2158"/>
    <w:rsid w:val="004D0FB6"/>
    <w:rsid w:val="004E435E"/>
    <w:rsid w:val="004E55FE"/>
    <w:rsid w:val="004E5D12"/>
    <w:rsid w:val="004E6442"/>
    <w:rsid w:val="004E66A5"/>
    <w:rsid w:val="004E7C15"/>
    <w:rsid w:val="004F06EF"/>
    <w:rsid w:val="005103B2"/>
    <w:rsid w:val="0051768D"/>
    <w:rsid w:val="005325E1"/>
    <w:rsid w:val="005362EB"/>
    <w:rsid w:val="0053701C"/>
    <w:rsid w:val="0054039E"/>
    <w:rsid w:val="00555FB7"/>
    <w:rsid w:val="00561CE9"/>
    <w:rsid w:val="00573438"/>
    <w:rsid w:val="00575A3F"/>
    <w:rsid w:val="00580BC8"/>
    <w:rsid w:val="00594A1C"/>
    <w:rsid w:val="0059614C"/>
    <w:rsid w:val="00596D96"/>
    <w:rsid w:val="005A3CC2"/>
    <w:rsid w:val="005B7337"/>
    <w:rsid w:val="005B7B21"/>
    <w:rsid w:val="005C00BE"/>
    <w:rsid w:val="005C015F"/>
    <w:rsid w:val="005C2722"/>
    <w:rsid w:val="005C37A5"/>
    <w:rsid w:val="005D1BAC"/>
    <w:rsid w:val="005D4360"/>
    <w:rsid w:val="005E4310"/>
    <w:rsid w:val="005F3163"/>
    <w:rsid w:val="005F3B63"/>
    <w:rsid w:val="005F67F3"/>
    <w:rsid w:val="00605CF4"/>
    <w:rsid w:val="00607A98"/>
    <w:rsid w:val="00610C97"/>
    <w:rsid w:val="006217E9"/>
    <w:rsid w:val="006538D1"/>
    <w:rsid w:val="0068696D"/>
    <w:rsid w:val="006915FD"/>
    <w:rsid w:val="006925C9"/>
    <w:rsid w:val="006F546C"/>
    <w:rsid w:val="00704364"/>
    <w:rsid w:val="00704530"/>
    <w:rsid w:val="007058A8"/>
    <w:rsid w:val="00714564"/>
    <w:rsid w:val="0071608F"/>
    <w:rsid w:val="00723DA0"/>
    <w:rsid w:val="007329D5"/>
    <w:rsid w:val="0074770E"/>
    <w:rsid w:val="0076682F"/>
    <w:rsid w:val="00775895"/>
    <w:rsid w:val="007B56B8"/>
    <w:rsid w:val="007B60FF"/>
    <w:rsid w:val="00803B63"/>
    <w:rsid w:val="00811DFC"/>
    <w:rsid w:val="00815FE9"/>
    <w:rsid w:val="00817A83"/>
    <w:rsid w:val="00821032"/>
    <w:rsid w:val="0082307A"/>
    <w:rsid w:val="0086532F"/>
    <w:rsid w:val="00867A56"/>
    <w:rsid w:val="00876F5A"/>
    <w:rsid w:val="008864FD"/>
    <w:rsid w:val="0089218B"/>
    <w:rsid w:val="00893B17"/>
    <w:rsid w:val="008A1D52"/>
    <w:rsid w:val="008B0A43"/>
    <w:rsid w:val="008B3317"/>
    <w:rsid w:val="008B7856"/>
    <w:rsid w:val="008C40FA"/>
    <w:rsid w:val="008E6CA7"/>
    <w:rsid w:val="00911EC5"/>
    <w:rsid w:val="009133E9"/>
    <w:rsid w:val="00926360"/>
    <w:rsid w:val="0093792F"/>
    <w:rsid w:val="00944851"/>
    <w:rsid w:val="00944A56"/>
    <w:rsid w:val="00974467"/>
    <w:rsid w:val="00992EE5"/>
    <w:rsid w:val="009A5ACC"/>
    <w:rsid w:val="009B0790"/>
    <w:rsid w:val="009E0FFA"/>
    <w:rsid w:val="009E4824"/>
    <w:rsid w:val="009E7376"/>
    <w:rsid w:val="00A013D0"/>
    <w:rsid w:val="00A046DA"/>
    <w:rsid w:val="00A06F9F"/>
    <w:rsid w:val="00A36C42"/>
    <w:rsid w:val="00A4570B"/>
    <w:rsid w:val="00A60F37"/>
    <w:rsid w:val="00A703E5"/>
    <w:rsid w:val="00A85B56"/>
    <w:rsid w:val="00A87150"/>
    <w:rsid w:val="00A90545"/>
    <w:rsid w:val="00AA5D0D"/>
    <w:rsid w:val="00AB1550"/>
    <w:rsid w:val="00AB1946"/>
    <w:rsid w:val="00AB3141"/>
    <w:rsid w:val="00AB4923"/>
    <w:rsid w:val="00AC3346"/>
    <w:rsid w:val="00AC7E79"/>
    <w:rsid w:val="00AF16B8"/>
    <w:rsid w:val="00AF566E"/>
    <w:rsid w:val="00AF6DCF"/>
    <w:rsid w:val="00B06139"/>
    <w:rsid w:val="00B06C86"/>
    <w:rsid w:val="00B14038"/>
    <w:rsid w:val="00B14FA6"/>
    <w:rsid w:val="00B2093C"/>
    <w:rsid w:val="00B23C1C"/>
    <w:rsid w:val="00B276D0"/>
    <w:rsid w:val="00B322B4"/>
    <w:rsid w:val="00B34C32"/>
    <w:rsid w:val="00B35ED8"/>
    <w:rsid w:val="00B424B9"/>
    <w:rsid w:val="00B465AC"/>
    <w:rsid w:val="00B560B4"/>
    <w:rsid w:val="00B635A0"/>
    <w:rsid w:val="00B65A9B"/>
    <w:rsid w:val="00B754A5"/>
    <w:rsid w:val="00BA198F"/>
    <w:rsid w:val="00BB6E64"/>
    <w:rsid w:val="00BE0F47"/>
    <w:rsid w:val="00BF1206"/>
    <w:rsid w:val="00BF19B8"/>
    <w:rsid w:val="00C02E00"/>
    <w:rsid w:val="00C171BD"/>
    <w:rsid w:val="00C22B31"/>
    <w:rsid w:val="00C27D79"/>
    <w:rsid w:val="00C36723"/>
    <w:rsid w:val="00C43421"/>
    <w:rsid w:val="00C5043A"/>
    <w:rsid w:val="00C81605"/>
    <w:rsid w:val="00C840C4"/>
    <w:rsid w:val="00C85E1C"/>
    <w:rsid w:val="00C925B3"/>
    <w:rsid w:val="00C93B29"/>
    <w:rsid w:val="00C94FFE"/>
    <w:rsid w:val="00CD3DC3"/>
    <w:rsid w:val="00CD5DF3"/>
    <w:rsid w:val="00CE00D5"/>
    <w:rsid w:val="00CF0350"/>
    <w:rsid w:val="00CF2445"/>
    <w:rsid w:val="00D031F4"/>
    <w:rsid w:val="00D13B95"/>
    <w:rsid w:val="00D2272E"/>
    <w:rsid w:val="00D2508D"/>
    <w:rsid w:val="00D262AD"/>
    <w:rsid w:val="00D370A5"/>
    <w:rsid w:val="00D42490"/>
    <w:rsid w:val="00D46F1A"/>
    <w:rsid w:val="00D52C5E"/>
    <w:rsid w:val="00D5617B"/>
    <w:rsid w:val="00D67BB5"/>
    <w:rsid w:val="00D8017E"/>
    <w:rsid w:val="00D836E0"/>
    <w:rsid w:val="00D854FE"/>
    <w:rsid w:val="00D86FC7"/>
    <w:rsid w:val="00D911EA"/>
    <w:rsid w:val="00DA1353"/>
    <w:rsid w:val="00DA7854"/>
    <w:rsid w:val="00DB07E5"/>
    <w:rsid w:val="00DC0635"/>
    <w:rsid w:val="00DC1119"/>
    <w:rsid w:val="00DC5212"/>
    <w:rsid w:val="00DD4838"/>
    <w:rsid w:val="00DD716D"/>
    <w:rsid w:val="00E01373"/>
    <w:rsid w:val="00E02FFC"/>
    <w:rsid w:val="00E0331B"/>
    <w:rsid w:val="00E040A7"/>
    <w:rsid w:val="00E12EB2"/>
    <w:rsid w:val="00E1415A"/>
    <w:rsid w:val="00E1560A"/>
    <w:rsid w:val="00E23A79"/>
    <w:rsid w:val="00E358B4"/>
    <w:rsid w:val="00E56177"/>
    <w:rsid w:val="00E6585F"/>
    <w:rsid w:val="00E67F1B"/>
    <w:rsid w:val="00E803DE"/>
    <w:rsid w:val="00E824BA"/>
    <w:rsid w:val="00EA5F5A"/>
    <w:rsid w:val="00EA7C38"/>
    <w:rsid w:val="00EB2DE6"/>
    <w:rsid w:val="00EC0058"/>
    <w:rsid w:val="00EC599B"/>
    <w:rsid w:val="00EC6296"/>
    <w:rsid w:val="00ED1F17"/>
    <w:rsid w:val="00ED254B"/>
    <w:rsid w:val="00ED3FBB"/>
    <w:rsid w:val="00ED61B4"/>
    <w:rsid w:val="00EE26E5"/>
    <w:rsid w:val="00EE5311"/>
    <w:rsid w:val="00EF0000"/>
    <w:rsid w:val="00EF15A2"/>
    <w:rsid w:val="00EF4C45"/>
    <w:rsid w:val="00F01160"/>
    <w:rsid w:val="00F32217"/>
    <w:rsid w:val="00F35DB4"/>
    <w:rsid w:val="00F4513A"/>
    <w:rsid w:val="00F50B10"/>
    <w:rsid w:val="00F64622"/>
    <w:rsid w:val="00F71828"/>
    <w:rsid w:val="00F7199E"/>
    <w:rsid w:val="00F94051"/>
    <w:rsid w:val="00F95CB9"/>
    <w:rsid w:val="00F97F66"/>
    <w:rsid w:val="00FA694A"/>
    <w:rsid w:val="00FB7C28"/>
    <w:rsid w:val="00FE3C55"/>
    <w:rsid w:val="00FF3DA5"/>
    <w:rsid w:val="00FF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E2A46"/>
  <w15:docId w15:val="{352C363B-B2C3-42FB-9A81-0318738D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6E0"/>
  </w:style>
  <w:style w:type="paragraph" w:styleId="Nagwek1">
    <w:name w:val="heading 1"/>
    <w:basedOn w:val="Normalny"/>
    <w:next w:val="Normalny"/>
    <w:link w:val="Nagwek1Znak"/>
    <w:uiPriority w:val="9"/>
    <w:qFormat/>
    <w:rsid w:val="00D262AD"/>
    <w:pPr>
      <w:keepNext/>
      <w:keepLines/>
      <w:spacing w:before="480" w:after="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,Akapit z listą BS,Numerowanie,List Paragraph,Kolorowa lista — akcent 11,Signature,Podpis1,BulletC,Table of contents numbered,maz_wyliczenie,opis dzialania,K-P_odwolanie,A_wyliczenie,Akapit z listą5"/>
    <w:basedOn w:val="Normalny"/>
    <w:link w:val="AkapitzlistZnak"/>
    <w:uiPriority w:val="34"/>
    <w:qFormat/>
    <w:rsid w:val="00B424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05CF4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5A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A3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5A3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A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A3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A3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31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 Znak,Akapit z listą3 Znak,Akapit z listą31 Znak,Akapit z listą BS Znak,Numerowanie Znak,List Paragraph Znak,Kolorowa lista — akcent 11 Znak,Signature Znak,Podpis1 Znak,BulletC Znak,Table of contents numbered Znak"/>
    <w:basedOn w:val="Domylnaczcionkaakapitu"/>
    <w:link w:val="Akapitzlist"/>
    <w:uiPriority w:val="34"/>
    <w:qFormat/>
    <w:rsid w:val="00031997"/>
  </w:style>
  <w:style w:type="paragraph" w:styleId="Nagwek">
    <w:name w:val="header"/>
    <w:basedOn w:val="Normalny"/>
    <w:link w:val="NagwekZnak"/>
    <w:uiPriority w:val="99"/>
    <w:unhideWhenUsed/>
    <w:rsid w:val="00031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1997"/>
  </w:style>
  <w:style w:type="paragraph" w:styleId="Stopka">
    <w:name w:val="footer"/>
    <w:basedOn w:val="Normalny"/>
    <w:link w:val="StopkaZnak"/>
    <w:uiPriority w:val="99"/>
    <w:unhideWhenUsed/>
    <w:rsid w:val="00031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1997"/>
  </w:style>
  <w:style w:type="paragraph" w:customStyle="1" w:styleId="p1">
    <w:name w:val="p1"/>
    <w:basedOn w:val="Normalny"/>
    <w:rsid w:val="00031997"/>
    <w:pPr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031997"/>
  </w:style>
  <w:style w:type="paragraph" w:customStyle="1" w:styleId="Default">
    <w:name w:val="Default"/>
    <w:rsid w:val="000559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link w:val="BezodstpwZnak"/>
    <w:uiPriority w:val="1"/>
    <w:qFormat/>
    <w:rsid w:val="00BB6E64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B6E64"/>
  </w:style>
  <w:style w:type="character" w:styleId="Nierozpoznanawzmianka">
    <w:name w:val="Unresolved Mention"/>
    <w:basedOn w:val="Domylnaczcionkaakapitu"/>
    <w:uiPriority w:val="99"/>
    <w:semiHidden/>
    <w:unhideWhenUsed/>
    <w:rsid w:val="004E55FE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A60F37"/>
  </w:style>
  <w:style w:type="character" w:customStyle="1" w:styleId="Nagwek1Znak">
    <w:name w:val="Nagłówek 1 Znak"/>
    <w:basedOn w:val="Domylnaczcionkaakapitu"/>
    <w:link w:val="Nagwek1"/>
    <w:uiPriority w:val="9"/>
    <w:rsid w:val="00D262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043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0436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845">
      <w:bodyDiv w:val="1"/>
      <w:marLeft w:val="0"/>
      <w:marRight w:val="0"/>
      <w:marTop w:val="0"/>
      <w:marBottom w:val="0"/>
      <w:divBdr>
        <w:top w:val="single" w:sz="12" w:space="0" w:color="FA802D"/>
        <w:left w:val="none" w:sz="0" w:space="0" w:color="auto"/>
        <w:bottom w:val="none" w:sz="0" w:space="0" w:color="auto"/>
        <w:right w:val="none" w:sz="0" w:space="0" w:color="auto"/>
      </w:divBdr>
      <w:divsChild>
        <w:div w:id="13018877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129471">
      <w:bodyDiv w:val="1"/>
      <w:marLeft w:val="0"/>
      <w:marRight w:val="0"/>
      <w:marTop w:val="0"/>
      <w:marBottom w:val="0"/>
      <w:divBdr>
        <w:top w:val="single" w:sz="12" w:space="0" w:color="FA802D"/>
        <w:left w:val="none" w:sz="0" w:space="0" w:color="auto"/>
        <w:bottom w:val="none" w:sz="0" w:space="0" w:color="auto"/>
        <w:right w:val="none" w:sz="0" w:space="0" w:color="auto"/>
      </w:divBdr>
      <w:divsChild>
        <w:div w:id="7964080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8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4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8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wo@lubaczow.powia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p.powiatlubaczow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wiatlubaczowski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ip.powiatlubaczows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wiatlubaczowski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041BEDA8-5F3C-44D0-A830-2082796E1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673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Klaudia Guzy</cp:lastModifiedBy>
  <cp:revision>5</cp:revision>
  <cp:lastPrinted>2022-12-05T11:26:00Z</cp:lastPrinted>
  <dcterms:created xsi:type="dcterms:W3CDTF">2023-04-23T12:27:00Z</dcterms:created>
  <dcterms:modified xsi:type="dcterms:W3CDTF">2023-04-23T13:31:00Z</dcterms:modified>
</cp:coreProperties>
</file>