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D6" w:rsidRDefault="00FB33D6" w:rsidP="002927A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WZÓR </w:t>
      </w:r>
    </w:p>
    <w:p w:rsidR="002927A1" w:rsidRPr="00087CC9" w:rsidRDefault="002927A1" w:rsidP="002927A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87CC9">
        <w:rPr>
          <w:b/>
          <w:sz w:val="22"/>
          <w:szCs w:val="22"/>
        </w:rPr>
        <w:t>FORMULARZ</w:t>
      </w:r>
      <w:r w:rsidR="00FB33D6">
        <w:rPr>
          <w:b/>
          <w:sz w:val="22"/>
          <w:szCs w:val="22"/>
        </w:rPr>
        <w:t>A</w:t>
      </w:r>
      <w:r w:rsidRPr="00087CC9">
        <w:rPr>
          <w:b/>
          <w:sz w:val="22"/>
          <w:szCs w:val="22"/>
        </w:rPr>
        <w:t xml:space="preserve"> UWAG/</w:t>
      </w:r>
      <w:r w:rsidR="001D39C9" w:rsidRPr="00087CC9">
        <w:rPr>
          <w:b/>
          <w:sz w:val="22"/>
          <w:szCs w:val="22"/>
        </w:rPr>
        <w:t>OPINII</w:t>
      </w:r>
    </w:p>
    <w:p w:rsidR="002927A1" w:rsidRPr="00087CC9" w:rsidRDefault="001D39C9" w:rsidP="002927A1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87CC9">
        <w:rPr>
          <w:b/>
          <w:sz w:val="22"/>
          <w:szCs w:val="22"/>
        </w:rPr>
        <w:t>do projektu uchwały Rady Powiatu w Lubaczowie w sprawie ustalenia rozkładu godzin pracy aptek ogólnodostępnych działających na terenie Powiatu Lubaczowskiego w 2023 r.</w:t>
      </w:r>
    </w:p>
    <w:p w:rsidR="002927A1" w:rsidRPr="00087CC9" w:rsidRDefault="002927A1" w:rsidP="002927A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27A1" w:rsidRPr="00087CC9" w:rsidTr="004C69A6">
        <w:tc>
          <w:tcPr>
            <w:tcW w:w="9212" w:type="dxa"/>
          </w:tcPr>
          <w:p w:rsidR="002927A1" w:rsidRPr="00087CC9" w:rsidRDefault="002927A1" w:rsidP="00FB33D6">
            <w:pPr>
              <w:jc w:val="center"/>
              <w:rPr>
                <w:b/>
                <w:sz w:val="22"/>
                <w:szCs w:val="22"/>
              </w:rPr>
            </w:pPr>
            <w:r w:rsidRPr="00087CC9">
              <w:rPr>
                <w:b/>
                <w:sz w:val="22"/>
                <w:szCs w:val="22"/>
              </w:rPr>
              <w:t xml:space="preserve">Dane podmiotu zgłaszającego </w:t>
            </w:r>
            <w:r w:rsidR="00FB33D6">
              <w:rPr>
                <w:b/>
                <w:sz w:val="22"/>
                <w:szCs w:val="22"/>
              </w:rPr>
              <w:t>uwagi/opinie</w:t>
            </w:r>
          </w:p>
        </w:tc>
      </w:tr>
      <w:tr w:rsidR="002927A1" w:rsidRPr="00087CC9" w:rsidTr="004C69A6">
        <w:tc>
          <w:tcPr>
            <w:tcW w:w="9212" w:type="dxa"/>
          </w:tcPr>
          <w:p w:rsidR="002927A1" w:rsidRPr="00087CC9" w:rsidRDefault="002927A1" w:rsidP="004C69A6">
            <w:pPr>
              <w:rPr>
                <w:color w:val="1A171C"/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Nazwa organizacji </w:t>
            </w:r>
            <w:r w:rsidR="001D39C9" w:rsidRPr="00087CC9">
              <w:rPr>
                <w:sz w:val="22"/>
                <w:szCs w:val="22"/>
              </w:rPr>
              <w:t>pozarządowej prowadzącej działalność pożytku publicznego</w:t>
            </w: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</w:tc>
      </w:tr>
      <w:tr w:rsidR="002927A1" w:rsidRPr="00087CC9" w:rsidTr="004C69A6">
        <w:tc>
          <w:tcPr>
            <w:tcW w:w="9212" w:type="dxa"/>
          </w:tcPr>
          <w:p w:rsidR="002927A1" w:rsidRPr="00087CC9" w:rsidRDefault="002927A1" w:rsidP="004C69A6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  <w:p w:rsidR="002927A1" w:rsidRPr="00087CC9" w:rsidRDefault="002927A1" w:rsidP="004C69A6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rPr>
          <w:trHeight w:val="826"/>
        </w:trPr>
        <w:tc>
          <w:tcPr>
            <w:tcW w:w="9212" w:type="dxa"/>
          </w:tcPr>
          <w:p w:rsidR="00463500" w:rsidRPr="00087CC9" w:rsidRDefault="00463500" w:rsidP="004C69A6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 xml:space="preserve">Dane teleadresowe (adres do korespondencji, telefon, e-mail) </w:t>
            </w:r>
          </w:p>
          <w:p w:rsidR="00463500" w:rsidRPr="00087CC9" w:rsidRDefault="00463500" w:rsidP="004C69A6">
            <w:pPr>
              <w:rPr>
                <w:sz w:val="22"/>
                <w:szCs w:val="22"/>
              </w:rPr>
            </w:pPr>
          </w:p>
          <w:p w:rsidR="00463500" w:rsidRPr="00087CC9" w:rsidRDefault="00463500" w:rsidP="004C69A6">
            <w:pPr>
              <w:rPr>
                <w:sz w:val="22"/>
                <w:szCs w:val="22"/>
              </w:rPr>
            </w:pPr>
          </w:p>
        </w:tc>
      </w:tr>
    </w:tbl>
    <w:p w:rsidR="002927A1" w:rsidRPr="00087CC9" w:rsidRDefault="002927A1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2A3BE5" w:rsidRPr="00087CC9" w:rsidTr="008C1359">
        <w:tc>
          <w:tcPr>
            <w:tcW w:w="9212" w:type="dxa"/>
            <w:gridSpan w:val="4"/>
          </w:tcPr>
          <w:p w:rsidR="002A3BE5" w:rsidRPr="00087CC9" w:rsidRDefault="002A3BE5" w:rsidP="002A3BE5">
            <w:pPr>
              <w:jc w:val="center"/>
              <w:rPr>
                <w:b/>
                <w:sz w:val="22"/>
                <w:szCs w:val="22"/>
              </w:rPr>
            </w:pPr>
            <w:r w:rsidRPr="00087CC9">
              <w:rPr>
                <w:b/>
                <w:sz w:val="22"/>
                <w:szCs w:val="22"/>
              </w:rPr>
              <w:t>Uwagi do projektu uchwały Rady Powiatu w Lubaczowie w sprawie ustalenia rozkładu godzin pracy aptek ogólnodostępnych działających na terenie Powiatu Lubaczowskiego w 2023 r.</w:t>
            </w: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Lp.</w:t>
            </w:r>
          </w:p>
        </w:tc>
        <w:tc>
          <w:tcPr>
            <w:tcW w:w="3789" w:type="dxa"/>
          </w:tcPr>
          <w:p w:rsidR="00463500" w:rsidRPr="00087CC9" w:rsidRDefault="00463500" w:rsidP="00463500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Część dokumentu do którego odnosi się uwaga</w:t>
            </w:r>
          </w:p>
        </w:tc>
        <w:tc>
          <w:tcPr>
            <w:tcW w:w="2303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Treść uwagi (propozycja zmian)</w:t>
            </w:r>
          </w:p>
        </w:tc>
        <w:tc>
          <w:tcPr>
            <w:tcW w:w="2303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Uzasadnienie uwagi</w:t>
            </w: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1.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2.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463500" w:rsidRPr="00087CC9" w:rsidTr="00463500">
        <w:tc>
          <w:tcPr>
            <w:tcW w:w="817" w:type="dxa"/>
          </w:tcPr>
          <w:p w:rsidR="00463500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3.</w:t>
            </w:r>
          </w:p>
        </w:tc>
        <w:tc>
          <w:tcPr>
            <w:tcW w:w="3789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463500" w:rsidRPr="00087CC9" w:rsidRDefault="00463500" w:rsidP="002927A1">
            <w:pPr>
              <w:rPr>
                <w:sz w:val="22"/>
                <w:szCs w:val="22"/>
              </w:rPr>
            </w:pPr>
          </w:p>
        </w:tc>
      </w:tr>
      <w:tr w:rsidR="003A4B4C" w:rsidRPr="00087CC9" w:rsidTr="00463500">
        <w:tc>
          <w:tcPr>
            <w:tcW w:w="817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  <w:r w:rsidRPr="00087CC9">
              <w:rPr>
                <w:sz w:val="22"/>
                <w:szCs w:val="22"/>
              </w:rPr>
              <w:t>(…)</w:t>
            </w:r>
          </w:p>
        </w:tc>
        <w:tc>
          <w:tcPr>
            <w:tcW w:w="3789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A4B4C" w:rsidRPr="00087CC9" w:rsidRDefault="003A4B4C" w:rsidP="002927A1">
            <w:pPr>
              <w:rPr>
                <w:sz w:val="22"/>
                <w:szCs w:val="22"/>
              </w:rPr>
            </w:pPr>
          </w:p>
        </w:tc>
      </w:tr>
    </w:tbl>
    <w:p w:rsidR="00463500" w:rsidRPr="00087CC9" w:rsidRDefault="00463500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3BE5" w:rsidRPr="00087CC9" w:rsidTr="002A3BE5">
        <w:tc>
          <w:tcPr>
            <w:tcW w:w="9212" w:type="dxa"/>
          </w:tcPr>
          <w:p w:rsidR="002A3BE5" w:rsidRPr="00087CC9" w:rsidRDefault="002A3BE5" w:rsidP="0074398B">
            <w:pPr>
              <w:jc w:val="center"/>
              <w:rPr>
                <w:b/>
                <w:sz w:val="22"/>
                <w:szCs w:val="22"/>
              </w:rPr>
            </w:pPr>
            <w:r w:rsidRPr="00087CC9">
              <w:rPr>
                <w:b/>
                <w:sz w:val="22"/>
                <w:szCs w:val="22"/>
              </w:rPr>
              <w:t>Opinie</w:t>
            </w:r>
            <w:r w:rsidR="0074398B" w:rsidRPr="00087CC9">
              <w:rPr>
                <w:b/>
                <w:sz w:val="22"/>
                <w:szCs w:val="22"/>
              </w:rPr>
              <w:t xml:space="preserve"> do projektu uchwały Rady Powiatu w Lubaczowie w sprawie ustalenia rozkładu godzin pracy aptek ogólnodostępnych działających na terenie Powiatu Lubaczowskiego w 2023 r.</w:t>
            </w:r>
          </w:p>
        </w:tc>
      </w:tr>
      <w:tr w:rsidR="002A3BE5" w:rsidRPr="00087CC9" w:rsidTr="002A3BE5">
        <w:tc>
          <w:tcPr>
            <w:tcW w:w="9212" w:type="dxa"/>
          </w:tcPr>
          <w:p w:rsidR="002A3BE5" w:rsidRPr="00087CC9" w:rsidRDefault="002A3BE5" w:rsidP="002927A1">
            <w:pPr>
              <w:rPr>
                <w:sz w:val="22"/>
                <w:szCs w:val="22"/>
              </w:rPr>
            </w:pPr>
          </w:p>
          <w:p w:rsidR="0074398B" w:rsidRPr="00087CC9" w:rsidRDefault="0074398B" w:rsidP="002927A1">
            <w:pPr>
              <w:rPr>
                <w:sz w:val="22"/>
                <w:szCs w:val="22"/>
              </w:rPr>
            </w:pPr>
          </w:p>
          <w:p w:rsidR="0074398B" w:rsidRPr="00087CC9" w:rsidRDefault="0074398B" w:rsidP="002927A1">
            <w:pPr>
              <w:rPr>
                <w:sz w:val="22"/>
                <w:szCs w:val="22"/>
              </w:rPr>
            </w:pPr>
          </w:p>
          <w:p w:rsidR="0074398B" w:rsidRPr="00087CC9" w:rsidRDefault="0074398B" w:rsidP="002927A1">
            <w:pPr>
              <w:rPr>
                <w:sz w:val="22"/>
                <w:szCs w:val="22"/>
              </w:rPr>
            </w:pPr>
          </w:p>
        </w:tc>
      </w:tr>
    </w:tbl>
    <w:p w:rsidR="00463500" w:rsidRPr="00087CC9" w:rsidRDefault="00463500" w:rsidP="002927A1">
      <w:pPr>
        <w:rPr>
          <w:sz w:val="22"/>
          <w:szCs w:val="22"/>
        </w:rPr>
      </w:pPr>
    </w:p>
    <w:p w:rsidR="00463500" w:rsidRPr="00087CC9" w:rsidRDefault="00463500" w:rsidP="002927A1">
      <w:pPr>
        <w:rPr>
          <w:sz w:val="22"/>
          <w:szCs w:val="22"/>
        </w:rPr>
      </w:pPr>
    </w:p>
    <w:p w:rsidR="002927A1" w:rsidRPr="00087CC9" w:rsidRDefault="002927A1" w:rsidP="002927A1">
      <w:pPr>
        <w:rPr>
          <w:sz w:val="22"/>
          <w:szCs w:val="22"/>
        </w:rPr>
      </w:pPr>
    </w:p>
    <w:p w:rsidR="003A4B4C" w:rsidRDefault="00904E9A" w:rsidP="002927A1">
      <w:pPr>
        <w:rPr>
          <w:sz w:val="22"/>
          <w:szCs w:val="22"/>
        </w:rPr>
      </w:pPr>
      <w:r>
        <w:rPr>
          <w:sz w:val="22"/>
          <w:szCs w:val="22"/>
        </w:rPr>
        <w:t>Data wypełnienia……….</w:t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</w:r>
      <w:r w:rsidR="007C1035">
        <w:rPr>
          <w:sz w:val="22"/>
          <w:szCs w:val="22"/>
        </w:rPr>
        <w:tab/>
        <w:t>Podpis ………………</w:t>
      </w:r>
    </w:p>
    <w:p w:rsidR="00904E9A" w:rsidRDefault="00904E9A" w:rsidP="002927A1">
      <w:pPr>
        <w:rPr>
          <w:sz w:val="22"/>
          <w:szCs w:val="22"/>
        </w:rPr>
      </w:pPr>
    </w:p>
    <w:p w:rsidR="00904E9A" w:rsidRDefault="00904E9A" w:rsidP="002927A1">
      <w:pPr>
        <w:rPr>
          <w:sz w:val="22"/>
          <w:szCs w:val="22"/>
        </w:rPr>
      </w:pPr>
    </w:p>
    <w:p w:rsidR="00904E9A" w:rsidRDefault="00904E9A" w:rsidP="002927A1">
      <w:pPr>
        <w:rPr>
          <w:sz w:val="22"/>
          <w:szCs w:val="22"/>
        </w:rPr>
      </w:pPr>
    </w:p>
    <w:p w:rsidR="00A11BF0" w:rsidRDefault="00A11BF0" w:rsidP="002927A1">
      <w:pPr>
        <w:rPr>
          <w:sz w:val="22"/>
          <w:szCs w:val="22"/>
        </w:rPr>
      </w:pPr>
    </w:p>
    <w:p w:rsidR="00A11BF0" w:rsidRDefault="00A11BF0" w:rsidP="002927A1">
      <w:pPr>
        <w:rPr>
          <w:sz w:val="22"/>
          <w:szCs w:val="22"/>
        </w:rPr>
      </w:pPr>
    </w:p>
    <w:p w:rsidR="00A11BF0" w:rsidRDefault="00A11BF0" w:rsidP="002927A1">
      <w:pPr>
        <w:rPr>
          <w:sz w:val="22"/>
          <w:szCs w:val="22"/>
        </w:rPr>
      </w:pPr>
    </w:p>
    <w:p w:rsidR="00A11BF0" w:rsidRDefault="00A11BF0" w:rsidP="002927A1">
      <w:pPr>
        <w:rPr>
          <w:sz w:val="22"/>
          <w:szCs w:val="22"/>
        </w:rPr>
      </w:pPr>
    </w:p>
    <w:p w:rsidR="00904E9A" w:rsidRPr="00904E9A" w:rsidRDefault="00904E9A" w:rsidP="00904E9A">
      <w:pPr>
        <w:jc w:val="both"/>
        <w:rPr>
          <w:sz w:val="20"/>
          <w:szCs w:val="20"/>
        </w:rPr>
      </w:pPr>
      <w:r w:rsidRPr="00904E9A">
        <w:rPr>
          <w:sz w:val="20"/>
          <w:szCs w:val="20"/>
        </w:rPr>
        <w:t xml:space="preserve">Formularz konsultacji należy przesłać w terminie do dnia </w:t>
      </w:r>
      <w:r w:rsidR="001B1451">
        <w:rPr>
          <w:sz w:val="20"/>
          <w:szCs w:val="20"/>
        </w:rPr>
        <w:t>07-11-2022 r.</w:t>
      </w:r>
      <w:r w:rsidRPr="00904E9A">
        <w:rPr>
          <w:sz w:val="20"/>
          <w:szCs w:val="20"/>
        </w:rPr>
        <w:t xml:space="preserve"> w wersji elektronicznej na adres: </w:t>
      </w:r>
      <w:hyperlink r:id="rId7" w:history="1">
        <w:r w:rsidRPr="00904E9A">
          <w:rPr>
            <w:rStyle w:val="Hipercze"/>
            <w:sz w:val="20"/>
            <w:szCs w:val="20"/>
          </w:rPr>
          <w:t>starostwo@lubaczow.powiat.pl</w:t>
        </w:r>
      </w:hyperlink>
      <w:r w:rsidRPr="00904E9A">
        <w:rPr>
          <w:sz w:val="20"/>
          <w:szCs w:val="20"/>
        </w:rPr>
        <w:t xml:space="preserve"> lub  wersji pisemnego stanowiska, które należy składać w Sekretariacie Starostwa Powiatowego w Lubaczowie, ul. Jasna 1, 37-600 Lubaczów</w:t>
      </w:r>
      <w:bookmarkStart w:id="0" w:name="_GoBack"/>
      <w:bookmarkEnd w:id="0"/>
    </w:p>
    <w:sectPr w:rsidR="00904E9A" w:rsidRPr="00904E9A" w:rsidSect="00C74936">
      <w:headerReference w:type="default" r:id="rId8"/>
      <w:pgSz w:w="11906" w:h="16838"/>
      <w:pgMar w:top="1560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B5" w:rsidRDefault="00D324B5">
      <w:r>
        <w:separator/>
      </w:r>
    </w:p>
  </w:endnote>
  <w:endnote w:type="continuationSeparator" w:id="0">
    <w:p w:rsidR="00D324B5" w:rsidRDefault="00D3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B5" w:rsidRDefault="00D324B5">
      <w:r>
        <w:separator/>
      </w:r>
    </w:p>
  </w:footnote>
  <w:footnote w:type="continuationSeparator" w:id="0">
    <w:p w:rsidR="00D324B5" w:rsidRDefault="00D3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43" w:rsidRPr="009A7443" w:rsidRDefault="001B1451" w:rsidP="009A7443">
    <w:pPr>
      <w:pStyle w:val="Nagwek"/>
      <w:tabs>
        <w:tab w:val="clear" w:pos="4536"/>
      </w:tabs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05A0"/>
    <w:multiLevelType w:val="hybridMultilevel"/>
    <w:tmpl w:val="43F8EA8C"/>
    <w:lvl w:ilvl="0" w:tplc="AF8E77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1"/>
    <w:rsid w:val="00013484"/>
    <w:rsid w:val="000270F3"/>
    <w:rsid w:val="00087CC9"/>
    <w:rsid w:val="001B1451"/>
    <w:rsid w:val="001D39C9"/>
    <w:rsid w:val="002927A1"/>
    <w:rsid w:val="002A3BE5"/>
    <w:rsid w:val="003A4B4C"/>
    <w:rsid w:val="00463500"/>
    <w:rsid w:val="004C5ACD"/>
    <w:rsid w:val="0074398B"/>
    <w:rsid w:val="007C1035"/>
    <w:rsid w:val="008519DB"/>
    <w:rsid w:val="00881AFB"/>
    <w:rsid w:val="00893D8A"/>
    <w:rsid w:val="008D0954"/>
    <w:rsid w:val="008E09C7"/>
    <w:rsid w:val="00904E9A"/>
    <w:rsid w:val="00A11BF0"/>
    <w:rsid w:val="00B37CDA"/>
    <w:rsid w:val="00C74936"/>
    <w:rsid w:val="00D324B5"/>
    <w:rsid w:val="00E328C7"/>
    <w:rsid w:val="00F3650F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226B20-EF0F-42E0-B2C3-EDC1A18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927A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2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27A1"/>
    <w:rPr>
      <w:color w:val="0000FF"/>
      <w:u w:val="single"/>
    </w:rPr>
  </w:style>
  <w:style w:type="table" w:styleId="Tabela-Siatka">
    <w:name w:val="Table Grid"/>
    <w:basedOn w:val="Standardowy"/>
    <w:uiPriority w:val="39"/>
    <w:rsid w:val="004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lubaczow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Rokosz</dc:creator>
  <cp:keywords/>
  <dc:description/>
  <cp:lastModifiedBy>Mariusz Pierog</cp:lastModifiedBy>
  <cp:revision>21</cp:revision>
  <dcterms:created xsi:type="dcterms:W3CDTF">2021-08-13T07:07:00Z</dcterms:created>
  <dcterms:modified xsi:type="dcterms:W3CDTF">2022-10-28T10:43:00Z</dcterms:modified>
</cp:coreProperties>
</file>